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6" w:type="dxa"/>
        <w:tblInd w:w="-179" w:type="dxa"/>
        <w:shd w:val="clear" w:color="auto" w:fill="FFFFFF"/>
        <w:tblCellMar>
          <w:top w:w="15" w:type="dxa"/>
          <w:left w:w="15" w:type="dxa"/>
          <w:bottom w:w="15" w:type="dxa"/>
          <w:right w:w="15" w:type="dxa"/>
        </w:tblCellMar>
        <w:tblLook w:val="04A0"/>
      </w:tblPr>
      <w:tblGrid>
        <w:gridCol w:w="3686"/>
        <w:gridCol w:w="6090"/>
      </w:tblGrid>
      <w:tr w:rsidR="0039683D" w:rsidRPr="0039683D" w:rsidTr="00BF12CD">
        <w:tc>
          <w:tcPr>
            <w:tcW w:w="3686" w:type="dxa"/>
            <w:shd w:val="clear" w:color="auto" w:fill="FFFFFF"/>
            <w:tcMar>
              <w:top w:w="0" w:type="dxa"/>
              <w:left w:w="105" w:type="dxa"/>
              <w:bottom w:w="0" w:type="dxa"/>
              <w:right w:w="105" w:type="dxa"/>
            </w:tcMar>
            <w:hideMark/>
          </w:tcPr>
          <w:p w:rsidR="0039683D" w:rsidRPr="00443B43" w:rsidRDefault="00BF12CD" w:rsidP="00BF12CD">
            <w:pPr>
              <w:pStyle w:val="NoSpacing"/>
              <w:jc w:val="center"/>
              <w:rPr>
                <w:rFonts w:ascii="Helvetica" w:hAnsi="Helvetica"/>
                <w:sz w:val="26"/>
                <w:szCs w:val="26"/>
              </w:rPr>
            </w:pPr>
            <w:r>
              <w:rPr>
                <w:sz w:val="26"/>
                <w:szCs w:val="26"/>
                <w:lang w:val="nl-NL"/>
              </w:rPr>
              <w:t>UBND</w:t>
            </w:r>
            <w:r w:rsidR="0039683D" w:rsidRPr="00443B43">
              <w:rPr>
                <w:sz w:val="26"/>
                <w:szCs w:val="26"/>
                <w:lang w:val="nl-NL"/>
              </w:rPr>
              <w:t> HUYỆN GIA LỘC</w:t>
            </w:r>
          </w:p>
          <w:p w:rsidR="0039683D" w:rsidRDefault="0039683D" w:rsidP="00BF12CD">
            <w:pPr>
              <w:pStyle w:val="NoSpacing"/>
              <w:jc w:val="center"/>
              <w:rPr>
                <w:b/>
                <w:bCs/>
                <w:sz w:val="26"/>
                <w:szCs w:val="26"/>
                <w:lang w:val="nl-NL"/>
              </w:rPr>
            </w:pPr>
            <w:r w:rsidRPr="00443B43">
              <w:rPr>
                <w:b/>
                <w:bCs/>
                <w:sz w:val="26"/>
                <w:szCs w:val="26"/>
                <w:lang w:val="nl-NL"/>
              </w:rPr>
              <w:t>TRƯỜNG TH TÂN TIẾN</w:t>
            </w:r>
          </w:p>
          <w:p w:rsidR="00BF12CD" w:rsidRDefault="00BF12CD" w:rsidP="00BF12CD">
            <w:pPr>
              <w:pStyle w:val="NoSpacing"/>
              <w:jc w:val="center"/>
              <w:rPr>
                <w:b/>
                <w:bCs/>
                <w:sz w:val="26"/>
                <w:szCs w:val="26"/>
                <w:lang w:val="nl-NL"/>
              </w:rPr>
            </w:pPr>
            <w:r w:rsidRPr="007B7D69">
              <w:rPr>
                <w:rFonts w:ascii="Helvetica" w:hAnsi="Helvetica"/>
                <w:noProof/>
                <w:kern w:val="36"/>
                <w:sz w:val="26"/>
                <w:szCs w:val="26"/>
              </w:rPr>
              <w:pict>
                <v:line id="Straight Connector 1" o:spid="_x0000_s1026" style="position:absolute;left:0;text-align:left;z-index:251659264;visibility:visible" from="60.15pt,1.15pt" to="11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" strokecolor="#4579b8 [3044]"/>
              </w:pict>
            </w:r>
          </w:p>
          <w:p w:rsidR="00BF12CD" w:rsidRPr="00BF12CD" w:rsidRDefault="00BF12CD" w:rsidP="00BF12CD">
            <w:pPr>
              <w:pStyle w:val="NoSpacing"/>
              <w:jc w:val="center"/>
              <w:rPr>
                <w:rFonts w:ascii="Helvetica" w:hAnsi="Helvetica"/>
                <w:sz w:val="26"/>
                <w:szCs w:val="26"/>
              </w:rPr>
            </w:pPr>
            <w:r w:rsidRPr="00BF12CD">
              <w:rPr>
                <w:sz w:val="26"/>
                <w:szCs w:val="26"/>
                <w:lang w:val="nl-NL"/>
              </w:rPr>
              <w:t xml:space="preserve">Số:  </w:t>
            </w:r>
            <w:r w:rsidRPr="00BF12CD">
              <w:rPr>
                <w:sz w:val="26"/>
                <w:szCs w:val="26"/>
                <w:lang w:val="vi-VN"/>
              </w:rPr>
              <w:t>20</w:t>
            </w:r>
            <w:r w:rsidRPr="00BF12CD">
              <w:rPr>
                <w:sz w:val="26"/>
                <w:szCs w:val="26"/>
                <w:lang w:val="nl-NL"/>
              </w:rPr>
              <w:t>/KH-THTT  </w:t>
            </w:r>
          </w:p>
        </w:tc>
        <w:tc>
          <w:tcPr>
            <w:tcW w:w="6090" w:type="dxa"/>
            <w:shd w:val="clear" w:color="auto" w:fill="FFFFFF"/>
            <w:tcMar>
              <w:top w:w="0" w:type="dxa"/>
              <w:left w:w="105" w:type="dxa"/>
              <w:bottom w:w="0" w:type="dxa"/>
              <w:right w:w="105" w:type="dxa"/>
            </w:tcMar>
            <w:hideMark/>
          </w:tcPr>
          <w:p w:rsidR="0039683D" w:rsidRPr="00BF12CD" w:rsidRDefault="0039683D" w:rsidP="00BF12CD">
            <w:pPr>
              <w:pStyle w:val="NoSpacing"/>
              <w:jc w:val="center"/>
              <w:rPr>
                <w:rFonts w:ascii="Helvetica" w:hAnsi="Helvetica"/>
                <w:sz w:val="26"/>
                <w:szCs w:val="26"/>
              </w:rPr>
            </w:pPr>
            <w:r w:rsidRPr="00BF12CD">
              <w:rPr>
                <w:b/>
                <w:bCs/>
                <w:sz w:val="26"/>
                <w:szCs w:val="26"/>
                <w:lang w:val="nl-NL"/>
              </w:rPr>
              <w:t>CỘNG HOÀ XÃ HỘI CHỦ NGHĨA VIỆT NAM</w:t>
            </w:r>
          </w:p>
          <w:p w:rsidR="0039683D" w:rsidRDefault="007B7D69" w:rsidP="00BF12CD">
            <w:pPr>
              <w:pStyle w:val="NoSpacing"/>
              <w:jc w:val="center"/>
              <w:rPr>
                <w:b/>
                <w:bCs/>
                <w:szCs w:val="28"/>
                <w:lang w:val="nl-NL"/>
              </w:rPr>
            </w:pPr>
            <w:bookmarkStart w:id="0" w:name="TOC_TR_NG_THCS_B_THANH_NGH_C_L_P__T_DO_"/>
            <w:bookmarkEnd w:id="0"/>
            <w:r w:rsidRPr="007B7D69">
              <w:rPr>
                <w:rFonts w:ascii="Helvetica" w:hAnsi="Helvetica"/>
                <w:noProof/>
                <w:kern w:val="36"/>
                <w:sz w:val="42"/>
                <w:szCs w:val="42"/>
              </w:rPr>
              <w:pict>
                <v:line id="Straight Connector 2" o:spid="_x0000_s1028" style="position:absolute;left:0;text-align:left;z-index:251661312;visibility:visible;mso-width-relative:margin" from="55.95pt,16.1pt" to="235.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" strokecolor="#4579b8 [3044]"/>
              </w:pict>
            </w:r>
            <w:r w:rsidR="0039683D" w:rsidRPr="0039683D">
              <w:rPr>
                <w:b/>
                <w:bCs/>
                <w:szCs w:val="28"/>
                <w:lang w:val="nl-NL"/>
              </w:rPr>
              <w:t>Độc lập - Tự do - Hạnh phúc</w:t>
            </w:r>
          </w:p>
          <w:p w:rsidR="00BF12CD" w:rsidRDefault="00BF12CD" w:rsidP="00BF12CD">
            <w:pPr>
              <w:pStyle w:val="NoSpacing"/>
              <w:jc w:val="center"/>
              <w:rPr>
                <w:b/>
                <w:bCs/>
                <w:szCs w:val="28"/>
                <w:lang w:val="nl-NL"/>
              </w:rPr>
            </w:pPr>
          </w:p>
          <w:p w:rsidR="00BF12CD" w:rsidRPr="0039683D" w:rsidRDefault="00BF12CD" w:rsidP="00BF12CD">
            <w:pPr>
              <w:pStyle w:val="NoSpacing"/>
              <w:jc w:val="center"/>
              <w:rPr>
                <w:rFonts w:ascii="inherit" w:hAnsi="inherit"/>
                <w:szCs w:val="28"/>
              </w:rPr>
            </w:pPr>
            <w:r>
              <w:rPr>
                <w:i/>
                <w:iCs/>
                <w:szCs w:val="28"/>
                <w:lang w:val="nl-NL"/>
              </w:rPr>
              <w:t xml:space="preserve">    </w:t>
            </w:r>
            <w:r w:rsidRPr="009658DA">
              <w:rPr>
                <w:i/>
                <w:iCs/>
                <w:szCs w:val="28"/>
                <w:lang w:val="nl-NL"/>
              </w:rPr>
              <w:t>Tân Tiế</w:t>
            </w:r>
            <w:r>
              <w:rPr>
                <w:i/>
                <w:iCs/>
                <w:szCs w:val="28"/>
                <w:lang w:val="nl-NL"/>
              </w:rPr>
              <w:t xml:space="preserve">n, ngày 20 </w:t>
            </w:r>
            <w:r w:rsidRPr="009658DA">
              <w:rPr>
                <w:i/>
                <w:iCs/>
                <w:szCs w:val="28"/>
                <w:lang w:val="nl-NL"/>
              </w:rPr>
              <w:t> tháng </w:t>
            </w:r>
            <w:r>
              <w:rPr>
                <w:i/>
                <w:iCs/>
                <w:szCs w:val="28"/>
                <w:lang w:val="vi-VN"/>
              </w:rPr>
              <w:t>9</w:t>
            </w:r>
            <w:r w:rsidRPr="009658DA">
              <w:rPr>
                <w:i/>
                <w:iCs/>
                <w:szCs w:val="28"/>
                <w:lang w:val="nl-NL"/>
              </w:rPr>
              <w:t xml:space="preserve"> năm 202</w:t>
            </w:r>
            <w:r>
              <w:rPr>
                <w:i/>
                <w:iCs/>
                <w:szCs w:val="28"/>
                <w:lang w:val="nl-NL"/>
              </w:rPr>
              <w:t>2</w:t>
            </w:r>
          </w:p>
        </w:tc>
      </w:tr>
    </w:tbl>
    <w:p w:rsidR="0039683D" w:rsidRDefault="0039683D" w:rsidP="00443B43">
      <w:pPr>
        <w:pStyle w:val="NoSpacing"/>
        <w:spacing w:line="312" w:lineRule="auto"/>
        <w:jc w:val="both"/>
        <w:rPr>
          <w:lang w:val="nl-NL"/>
        </w:rPr>
      </w:pPr>
      <w:r>
        <w:rPr>
          <w:lang w:val="nl-NL"/>
        </w:rPr>
        <w:t xml:space="preserve">       </w:t>
      </w:r>
    </w:p>
    <w:p w:rsidR="0039683D" w:rsidRPr="009658DA" w:rsidRDefault="0039683D" w:rsidP="00443B43">
      <w:pPr>
        <w:pStyle w:val="NoSpacing"/>
        <w:spacing w:line="312" w:lineRule="auto"/>
        <w:jc w:val="both"/>
        <w:rPr>
          <w:szCs w:val="28"/>
          <w:lang w:val="nl-NL"/>
        </w:rPr>
      </w:pPr>
      <w:r w:rsidRPr="009658DA">
        <w:rPr>
          <w:szCs w:val="28"/>
          <w:lang w:val="nl-NL"/>
        </w:rPr>
        <w:t>      </w:t>
      </w:r>
      <w:r w:rsidR="009658DA">
        <w:rPr>
          <w:szCs w:val="28"/>
          <w:lang w:val="nl-NL"/>
        </w:rPr>
        <w:t>                   </w:t>
      </w:r>
      <w:r w:rsidRPr="009658DA">
        <w:rPr>
          <w:szCs w:val="28"/>
          <w:lang w:val="nl-NL"/>
        </w:rPr>
        <w:t xml:space="preserve">   </w:t>
      </w:r>
    </w:p>
    <w:p w:rsidR="0039683D" w:rsidRDefault="0039683D" w:rsidP="00443B43">
      <w:pPr>
        <w:pStyle w:val="NoSpacing"/>
        <w:spacing w:line="312" w:lineRule="auto"/>
        <w:jc w:val="center"/>
        <w:rPr>
          <w:rFonts w:ascii="Helvetica" w:hAnsi="Helvetica"/>
          <w:kern w:val="36"/>
          <w:sz w:val="42"/>
          <w:szCs w:val="42"/>
        </w:rPr>
      </w:pPr>
      <w:r w:rsidRPr="0039683D">
        <w:rPr>
          <w:b/>
          <w:bCs/>
          <w:kern w:val="36"/>
          <w:szCs w:val="28"/>
        </w:rPr>
        <w:t>KẾ HOẠCH</w:t>
      </w:r>
    </w:p>
    <w:p w:rsidR="0039683D" w:rsidRDefault="007B7D69" w:rsidP="00443B43">
      <w:pPr>
        <w:pStyle w:val="NoSpacing"/>
        <w:spacing w:line="312" w:lineRule="auto"/>
        <w:jc w:val="center"/>
        <w:rPr>
          <w:b/>
          <w:bCs/>
          <w:kern w:val="36"/>
          <w:szCs w:val="28"/>
        </w:rPr>
      </w:pPr>
      <w:r w:rsidRPr="007B7D69">
        <w:rPr>
          <w:rFonts w:ascii="Helvetica" w:hAnsi="Helvetica"/>
          <w:noProof/>
          <w:kern w:val="36"/>
          <w:sz w:val="42"/>
          <w:szCs w:val="42"/>
        </w:rPr>
        <w:pict>
          <v:line id="Straight Connector 3" o:spid="_x0000_s1027" style="position:absolute;left:0;text-align:left;z-index:251663360;visibility:visible" from="185.7pt,20.6pt" to="283.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75tgEAAMMDAAAOAAAAZHJzL2Uyb0RvYy54bWysU8GOEzEMvSPxD1HudKatQK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" strokecolor="#4579b8 [3044]"/>
        </w:pict>
      </w:r>
      <w:r w:rsidR="0039683D">
        <w:rPr>
          <w:b/>
          <w:bCs/>
          <w:kern w:val="36"/>
          <w:szCs w:val="28"/>
        </w:rPr>
        <w:t xml:space="preserve">Thực hiện các giải pháp chuyển đổi số, </w:t>
      </w:r>
      <w:r w:rsidR="008E2A8D">
        <w:rPr>
          <w:b/>
          <w:bCs/>
          <w:kern w:val="36"/>
          <w:szCs w:val="28"/>
        </w:rPr>
        <w:t>năm học</w:t>
      </w:r>
      <w:r w:rsidR="0039683D" w:rsidRPr="0039683D">
        <w:rPr>
          <w:b/>
          <w:bCs/>
          <w:kern w:val="36"/>
          <w:szCs w:val="28"/>
        </w:rPr>
        <w:t xml:space="preserve"> 202</w:t>
      </w:r>
      <w:r w:rsidR="008E2A8D">
        <w:rPr>
          <w:b/>
          <w:bCs/>
          <w:kern w:val="36"/>
          <w:szCs w:val="28"/>
        </w:rPr>
        <w:t>2</w:t>
      </w:r>
      <w:r w:rsidR="0039683D">
        <w:rPr>
          <w:b/>
          <w:bCs/>
          <w:kern w:val="36"/>
          <w:szCs w:val="28"/>
        </w:rPr>
        <w:t>–</w:t>
      </w:r>
      <w:r w:rsidR="0039683D" w:rsidRPr="0039683D">
        <w:rPr>
          <w:b/>
          <w:bCs/>
          <w:kern w:val="36"/>
          <w:szCs w:val="28"/>
        </w:rPr>
        <w:t xml:space="preserve"> 202</w:t>
      </w:r>
      <w:r w:rsidR="008E2A8D">
        <w:rPr>
          <w:b/>
          <w:bCs/>
          <w:kern w:val="36"/>
          <w:szCs w:val="28"/>
        </w:rPr>
        <w:t>3</w:t>
      </w:r>
    </w:p>
    <w:p w:rsidR="009658DA" w:rsidRDefault="009658DA" w:rsidP="00443B43">
      <w:pPr>
        <w:pStyle w:val="NoSpacing"/>
        <w:spacing w:line="312" w:lineRule="auto"/>
        <w:jc w:val="both"/>
      </w:pPr>
    </w:p>
    <w:p w:rsidR="009658DA" w:rsidRPr="00AE4CB6" w:rsidRDefault="008D0CF9" w:rsidP="00AE4CB6">
      <w:pPr>
        <w:pStyle w:val="NoSpacing"/>
        <w:spacing w:line="312" w:lineRule="auto"/>
        <w:ind w:firstLine="426"/>
        <w:jc w:val="both"/>
        <w:rPr>
          <w:i/>
        </w:rPr>
      </w:pPr>
      <w:r w:rsidRPr="00AE4CB6">
        <w:rPr>
          <w:i/>
        </w:rPr>
        <w:t xml:space="preserve">Căn cứ Kế hoạch số 114/KH-UBND ngày 15/9/2021 của UBND huyện Gia Lộc về “Chuyển đổi số giai đoạn 2021-2025, định hướng đến năm 2030” trên địa bàn huyện Gia Lộc;         </w:t>
      </w:r>
    </w:p>
    <w:p w:rsidR="008E2A8D" w:rsidRPr="00AE4CB6" w:rsidRDefault="008D0CF9" w:rsidP="00AE4CB6">
      <w:pPr>
        <w:pStyle w:val="NoSpacing"/>
        <w:spacing w:line="312" w:lineRule="auto"/>
        <w:ind w:firstLine="426"/>
        <w:jc w:val="both"/>
        <w:rPr>
          <w:i/>
        </w:rPr>
      </w:pPr>
      <w:r w:rsidRPr="00AE4CB6">
        <w:rPr>
          <w:i/>
        </w:rPr>
        <w:t xml:space="preserve">Căn cứ Kế hoạch số </w:t>
      </w:r>
      <w:r w:rsidR="00D93FC7" w:rsidRPr="00AE4CB6">
        <w:rPr>
          <w:i/>
        </w:rPr>
        <w:t>190</w:t>
      </w:r>
      <w:r w:rsidRPr="00AE4CB6">
        <w:rPr>
          <w:i/>
        </w:rPr>
        <w:t xml:space="preserve">/KH-PGDĐT ngày </w:t>
      </w:r>
      <w:r w:rsidR="00D93FC7" w:rsidRPr="00AE4CB6">
        <w:rPr>
          <w:i/>
        </w:rPr>
        <w:t>12</w:t>
      </w:r>
      <w:r w:rsidRPr="00AE4CB6">
        <w:rPr>
          <w:i/>
        </w:rPr>
        <w:t>/</w:t>
      </w:r>
      <w:r w:rsidR="00D93FC7" w:rsidRPr="00AE4CB6">
        <w:rPr>
          <w:i/>
        </w:rPr>
        <w:t>10</w:t>
      </w:r>
      <w:r w:rsidRPr="00AE4CB6">
        <w:rPr>
          <w:i/>
        </w:rPr>
        <w:t>/202</w:t>
      </w:r>
      <w:r w:rsidR="00D93FC7" w:rsidRPr="00AE4CB6">
        <w:rPr>
          <w:i/>
        </w:rPr>
        <w:t>1</w:t>
      </w:r>
      <w:r w:rsidRPr="00AE4CB6">
        <w:rPr>
          <w:i/>
        </w:rPr>
        <w:t xml:space="preserve"> của </w:t>
      </w:r>
      <w:r w:rsidR="00AE4CB6" w:rsidRPr="00AE4CB6">
        <w:rPr>
          <w:i/>
        </w:rPr>
        <w:t>Phòng GD</w:t>
      </w:r>
      <w:r w:rsidRPr="00AE4CB6">
        <w:rPr>
          <w:i/>
        </w:rPr>
        <w:t>ĐT huyện Gia Lộc về triển khai thực hiện</w:t>
      </w:r>
      <w:r w:rsidR="00DC1235" w:rsidRPr="00AE4CB6">
        <w:rPr>
          <w:i/>
        </w:rPr>
        <w:t xml:space="preserve"> Chương trình chuyển đổi số ngành giáo dục huyện</w:t>
      </w:r>
      <w:r w:rsidR="008E2A8D" w:rsidRPr="00AE4CB6">
        <w:rPr>
          <w:i/>
        </w:rPr>
        <w:t xml:space="preserve"> Gia Lộc </w:t>
      </w:r>
      <w:r w:rsidR="00D93FC7" w:rsidRPr="00AE4CB6">
        <w:rPr>
          <w:i/>
        </w:rPr>
        <w:t>giai đoạ</w:t>
      </w:r>
      <w:r w:rsidR="00AE4CB6" w:rsidRPr="00AE4CB6">
        <w:rPr>
          <w:i/>
        </w:rPr>
        <w:t xml:space="preserve">n 2021-2025, </w:t>
      </w:r>
      <w:r w:rsidR="00D93FC7" w:rsidRPr="00AE4CB6">
        <w:rPr>
          <w:i/>
        </w:rPr>
        <w:t>định hướng đến năm 2030</w:t>
      </w:r>
      <w:r w:rsidR="008E2A8D" w:rsidRPr="00AE4CB6">
        <w:rPr>
          <w:i/>
        </w:rPr>
        <w:t>;</w:t>
      </w:r>
      <w:r w:rsidR="00AE4CB6" w:rsidRPr="00AE4CB6">
        <w:rPr>
          <w:i/>
        </w:rPr>
        <w:t xml:space="preserve"> </w:t>
      </w:r>
      <w:r w:rsidR="00D93FC7" w:rsidRPr="00AE4CB6">
        <w:rPr>
          <w:i/>
        </w:rPr>
        <w:t xml:space="preserve">Kế hoạch số 85/KH-PGDĐT ngày 30/5/2022 của </w:t>
      </w:r>
      <w:r w:rsidR="00AE4CB6" w:rsidRPr="00AE4CB6">
        <w:rPr>
          <w:i/>
        </w:rPr>
        <w:t>Phòng GD</w:t>
      </w:r>
      <w:r w:rsidR="00D93FC7" w:rsidRPr="00AE4CB6">
        <w:rPr>
          <w:i/>
        </w:rPr>
        <w:t>ĐT huyện Gia Lộc về việc triển khai thực hiện Chương trình chuyển đổi số ngành giáo dục huyện Gia Lộc năm 2022</w:t>
      </w:r>
      <w:r w:rsidR="009F48C1" w:rsidRPr="00AE4CB6">
        <w:rPr>
          <w:i/>
        </w:rPr>
        <w:t>;</w:t>
      </w:r>
    </w:p>
    <w:p w:rsidR="00AE4CB6" w:rsidRDefault="008E2A8D" w:rsidP="00443B43">
      <w:pPr>
        <w:pStyle w:val="NoSpacing"/>
        <w:spacing w:line="312" w:lineRule="auto"/>
        <w:jc w:val="both"/>
        <w:rPr>
          <w:spacing w:val="-6"/>
        </w:rPr>
      </w:pPr>
      <w:r w:rsidRPr="00AE4CB6">
        <w:rPr>
          <w:i/>
        </w:rPr>
        <w:t xml:space="preserve">      Căn cứ tình hình thực tế của địa phương và KHGD năm họ</w:t>
      </w:r>
      <w:r w:rsidR="00D93FC7" w:rsidRPr="00AE4CB6">
        <w:rPr>
          <w:i/>
        </w:rPr>
        <w:t>c</w:t>
      </w:r>
      <w:r w:rsidR="00AE4CB6">
        <w:t>.</w:t>
      </w:r>
      <w:r w:rsidR="0039683D" w:rsidRPr="0039683D">
        <w:rPr>
          <w:spacing w:val="-6"/>
        </w:rPr>
        <w:t> </w:t>
      </w:r>
    </w:p>
    <w:p w:rsidR="007550C0" w:rsidRDefault="00AE4CB6" w:rsidP="00AE4CB6">
      <w:pPr>
        <w:pStyle w:val="NoSpacing"/>
        <w:spacing w:line="312" w:lineRule="auto"/>
        <w:ind w:firstLine="426"/>
        <w:jc w:val="both"/>
        <w:rPr>
          <w:b/>
          <w:bCs/>
          <w:kern w:val="36"/>
        </w:rPr>
      </w:pPr>
      <w:r>
        <w:t>T</w:t>
      </w:r>
      <w:r w:rsidR="0039683D" w:rsidRPr="0039683D">
        <w:t>rườ</w:t>
      </w:r>
      <w:r w:rsidR="00DC1235">
        <w:t xml:space="preserve">ng TH Tân Tiến xây dựng Kế hoạch Thực hiện các giải pháp chuyển đổi số, </w:t>
      </w:r>
      <w:r w:rsidR="008E2A8D">
        <w:t xml:space="preserve">năm học </w:t>
      </w:r>
      <w:r w:rsidR="00DC1235">
        <w:t xml:space="preserve"> 202</w:t>
      </w:r>
      <w:r w:rsidR="008E2A8D">
        <w:t>2</w:t>
      </w:r>
      <w:r w:rsidR="00DC1235">
        <w:t xml:space="preserve"> – 202</w:t>
      </w:r>
      <w:r w:rsidR="008E2A8D">
        <w:t>3</w:t>
      </w:r>
      <w:r w:rsidR="00DC1235">
        <w:t xml:space="preserve"> như sau:</w:t>
      </w:r>
      <w:r w:rsidR="0039683D" w:rsidRPr="0039683D">
        <w:rPr>
          <w:b/>
          <w:bCs/>
          <w:kern w:val="36"/>
        </w:rPr>
        <w:t>        </w:t>
      </w:r>
    </w:p>
    <w:p w:rsidR="00141DE1" w:rsidRPr="008029E1" w:rsidRDefault="00141DE1" w:rsidP="00443B43">
      <w:pPr>
        <w:pStyle w:val="NoSpacing"/>
        <w:spacing w:line="312" w:lineRule="auto"/>
        <w:jc w:val="both"/>
        <w:rPr>
          <w:rFonts w:ascii="Arial" w:hAnsi="Arial" w:cs="Arial"/>
          <w:sz w:val="18"/>
          <w:szCs w:val="18"/>
        </w:rPr>
      </w:pPr>
      <w:r w:rsidRPr="008029E1">
        <w:rPr>
          <w:b/>
          <w:bCs/>
          <w:color w:val="000000"/>
          <w:szCs w:val="28"/>
        </w:rPr>
        <w:t>I. MỤC TIÊU</w:t>
      </w:r>
    </w:p>
    <w:p w:rsidR="00141DE1" w:rsidRPr="008029E1" w:rsidRDefault="00141DE1" w:rsidP="00443B43">
      <w:pPr>
        <w:pStyle w:val="NoSpacing"/>
        <w:spacing w:line="312" w:lineRule="auto"/>
        <w:jc w:val="both"/>
        <w:rPr>
          <w:rFonts w:ascii="Arial" w:hAnsi="Arial" w:cs="Arial"/>
          <w:sz w:val="18"/>
          <w:szCs w:val="18"/>
        </w:rPr>
      </w:pPr>
      <w:r w:rsidRPr="008029E1">
        <w:rPr>
          <w:b/>
          <w:bCs/>
          <w:color w:val="000000"/>
          <w:szCs w:val="28"/>
        </w:rPr>
        <w:t>1. Mục tiêu tổng quát</w:t>
      </w:r>
    </w:p>
    <w:p w:rsidR="00141DE1" w:rsidRPr="008029E1" w:rsidRDefault="00141DE1" w:rsidP="00443B43">
      <w:pPr>
        <w:pStyle w:val="NoSpacing"/>
        <w:spacing w:line="312" w:lineRule="auto"/>
        <w:jc w:val="both"/>
        <w:rPr>
          <w:rFonts w:ascii="Arial" w:hAnsi="Arial" w:cs="Arial"/>
          <w:sz w:val="18"/>
          <w:szCs w:val="18"/>
        </w:rPr>
      </w:pPr>
      <w:r w:rsidRPr="008029E1">
        <w:rPr>
          <w:color w:val="000000"/>
          <w:szCs w:val="28"/>
        </w:rPr>
        <w:t>Chuyển đổi số trong công tác quản lý, chỉ đạo và thực hiện nhiệm vụ giáo dục là nhiệm vụ trọng tâm, hàng đầu của giai đoạn 2021-2025</w:t>
      </w:r>
      <w:r w:rsidR="009F48C1">
        <w:rPr>
          <w:color w:val="000000"/>
          <w:szCs w:val="28"/>
        </w:rPr>
        <w:t>, tầm nhìn đến năm 2030</w:t>
      </w:r>
      <w:r w:rsidRPr="008029E1">
        <w:rPr>
          <w:color w:val="000000"/>
          <w:szCs w:val="28"/>
        </w:rPr>
        <w:t xml:space="preserve"> nhằm đáp ứng yêu cầu đổi mới, phát triển, nâng cao chất lượng giáo dục toàn diện; trọng tâm là đổi mới chỉ đạo, quản lý công việc, thực hiện các hoạt động chuyên môn trên nền tảng số, nâng cao chất lượng, hiệu quả công tác giáo dục nhà trường.</w:t>
      </w:r>
    </w:p>
    <w:p w:rsidR="00141DE1" w:rsidRPr="008029E1" w:rsidRDefault="00141DE1" w:rsidP="00443B43">
      <w:pPr>
        <w:pStyle w:val="NoSpacing"/>
        <w:spacing w:line="312" w:lineRule="auto"/>
        <w:jc w:val="both"/>
        <w:rPr>
          <w:rFonts w:ascii="Arial" w:hAnsi="Arial" w:cs="Arial"/>
          <w:sz w:val="18"/>
          <w:szCs w:val="18"/>
        </w:rPr>
      </w:pPr>
      <w:r w:rsidRPr="008029E1">
        <w:rPr>
          <w:b/>
          <w:bCs/>
          <w:color w:val="000000"/>
          <w:szCs w:val="28"/>
        </w:rPr>
        <w:t>2. Mục tiêu cơ bản đến năm 2025</w:t>
      </w:r>
    </w:p>
    <w:p w:rsidR="00141DE1" w:rsidRPr="008029E1" w:rsidRDefault="00141DE1" w:rsidP="00443B43">
      <w:pPr>
        <w:pStyle w:val="NoSpacing"/>
        <w:spacing w:line="312" w:lineRule="auto"/>
        <w:jc w:val="both"/>
        <w:rPr>
          <w:rFonts w:ascii="Arial" w:hAnsi="Arial" w:cs="Arial"/>
          <w:sz w:val="18"/>
          <w:szCs w:val="18"/>
        </w:rPr>
      </w:pPr>
      <w:r w:rsidRPr="008029E1">
        <w:rPr>
          <w:color w:val="000000"/>
          <w:szCs w:val="28"/>
        </w:rPr>
        <w:t>- Triển khai xây dựng kế hoạch, đưa nội dung giáo dục kỹ năng số, chuyển đổi số đến 100% CBQL, giáo viên, học sinh.</w:t>
      </w:r>
    </w:p>
    <w:p w:rsidR="00141DE1" w:rsidRPr="008029E1" w:rsidRDefault="00141DE1" w:rsidP="00443B43">
      <w:pPr>
        <w:pStyle w:val="NoSpacing"/>
        <w:spacing w:line="312" w:lineRule="auto"/>
        <w:jc w:val="both"/>
        <w:rPr>
          <w:rFonts w:ascii="Arial" w:hAnsi="Arial" w:cs="Arial"/>
          <w:sz w:val="18"/>
          <w:szCs w:val="18"/>
        </w:rPr>
      </w:pPr>
      <w:r w:rsidRPr="008029E1">
        <w:rPr>
          <w:color w:val="000000"/>
          <w:szCs w:val="28"/>
        </w:rPr>
        <w:t>- Nhà trường có kết nối băng rộng cáp quang tới 100% lớp học và các khu quản trị.</w:t>
      </w:r>
    </w:p>
    <w:p w:rsidR="00141DE1" w:rsidRPr="008029E1" w:rsidRDefault="00141DE1" w:rsidP="00443B43">
      <w:pPr>
        <w:pStyle w:val="NoSpacing"/>
        <w:spacing w:line="312" w:lineRule="auto"/>
        <w:jc w:val="both"/>
        <w:rPr>
          <w:rFonts w:ascii="Arial" w:hAnsi="Arial" w:cs="Arial"/>
          <w:sz w:val="18"/>
          <w:szCs w:val="18"/>
        </w:rPr>
      </w:pPr>
      <w:r w:rsidRPr="008029E1">
        <w:rPr>
          <w:color w:val="000000"/>
          <w:szCs w:val="28"/>
        </w:rPr>
        <w:t>- 100% học sinh đều có hồ</w:t>
      </w:r>
      <w:r>
        <w:rPr>
          <w:color w:val="000000"/>
          <w:szCs w:val="28"/>
        </w:rPr>
        <w:t xml:space="preserve"> sơ số về việc học tập cá nhân; </w:t>
      </w:r>
      <w:r w:rsidRPr="008029E1">
        <w:rPr>
          <w:color w:val="000000"/>
          <w:szCs w:val="28"/>
        </w:rPr>
        <w:t>90% học sinh có kỹ năng tự học trên môi trường mạng và tham gia các hoạt động học trực tuyến.</w:t>
      </w:r>
    </w:p>
    <w:p w:rsidR="00141DE1" w:rsidRPr="008029E1" w:rsidRDefault="00141DE1" w:rsidP="00443B43">
      <w:pPr>
        <w:pStyle w:val="NoSpacing"/>
        <w:spacing w:line="312" w:lineRule="auto"/>
        <w:jc w:val="both"/>
        <w:rPr>
          <w:rFonts w:ascii="Arial" w:hAnsi="Arial" w:cs="Arial"/>
          <w:sz w:val="18"/>
          <w:szCs w:val="18"/>
        </w:rPr>
      </w:pPr>
      <w:r w:rsidRPr="008029E1">
        <w:rPr>
          <w:color w:val="000000"/>
          <w:szCs w:val="28"/>
        </w:rPr>
        <w:lastRenderedPageBreak/>
        <w:t>- 100% CBQL, giáo viên</w:t>
      </w:r>
      <w:r>
        <w:rPr>
          <w:color w:val="000000"/>
          <w:szCs w:val="28"/>
        </w:rPr>
        <w:t>, nhân viên</w:t>
      </w:r>
      <w:r w:rsidRPr="008029E1">
        <w:rPr>
          <w:color w:val="000000"/>
          <w:szCs w:val="28"/>
        </w:rPr>
        <w:t xml:space="preserve"> ứng dụng thành thạo CNTT trong quản lý, quản trị nhà trường (từ quản lý học sinh, giáo viên, cán bộ đến quá trình học tập, thời khóa biểu, tương tác giữa nhà trường với phụ huynh học sinh</w:t>
      </w:r>
      <w:r>
        <w:rPr>
          <w:color w:val="000000"/>
          <w:szCs w:val="28"/>
        </w:rPr>
        <w:t xml:space="preserve">, </w:t>
      </w:r>
      <w:r w:rsidRPr="008029E1">
        <w:rPr>
          <w:color w:val="000000"/>
          <w:szCs w:val="28"/>
        </w:rPr>
        <w:t>...)</w:t>
      </w:r>
      <w:r w:rsidRPr="008029E1">
        <w:rPr>
          <w:szCs w:val="28"/>
        </w:rPr>
        <w:t>.</w:t>
      </w:r>
    </w:p>
    <w:p w:rsidR="00141DE1" w:rsidRPr="008029E1" w:rsidRDefault="00141DE1" w:rsidP="00443B43">
      <w:pPr>
        <w:pStyle w:val="NoSpacing"/>
        <w:spacing w:line="312" w:lineRule="auto"/>
        <w:jc w:val="both"/>
        <w:rPr>
          <w:rFonts w:ascii="Arial" w:hAnsi="Arial" w:cs="Arial"/>
          <w:sz w:val="18"/>
          <w:szCs w:val="18"/>
        </w:rPr>
      </w:pPr>
      <w:r w:rsidRPr="008029E1">
        <w:rPr>
          <w:shd w:val="clear" w:color="auto" w:fill="FFFFFF"/>
        </w:rPr>
        <w:t>- Triển khai hệ thống quản lý tuyển sinh đầu cấp trực tuyến.</w:t>
      </w:r>
    </w:p>
    <w:p w:rsidR="00141DE1" w:rsidRPr="008029E1" w:rsidRDefault="00141DE1" w:rsidP="00443B43">
      <w:pPr>
        <w:pStyle w:val="NoSpacing"/>
        <w:spacing w:line="312" w:lineRule="auto"/>
        <w:jc w:val="both"/>
        <w:rPr>
          <w:rFonts w:ascii="Arial" w:hAnsi="Arial" w:cs="Arial"/>
          <w:sz w:val="18"/>
          <w:szCs w:val="18"/>
        </w:rPr>
      </w:pPr>
      <w:r w:rsidRPr="008029E1">
        <w:rPr>
          <w:color w:val="000000"/>
          <w:szCs w:val="28"/>
        </w:rPr>
        <w:t>- Cun</w:t>
      </w:r>
      <w:r w:rsidR="00C37FD7">
        <w:rPr>
          <w:color w:val="000000"/>
          <w:szCs w:val="28"/>
        </w:rPr>
        <w:t>g cấp dịch vụ thanh toán các khoản thu hộ, thu góp theo quy định</w:t>
      </w:r>
      <w:r w:rsidRPr="008029E1">
        <w:rPr>
          <w:color w:val="000000"/>
          <w:szCs w:val="28"/>
        </w:rPr>
        <w:t xml:space="preserve"> không dùng tiền mặt. Xây dựng CSDL về học liệu số và triển khai dạy học trực tuyến qua hệ thống bài giảng điện tử</w:t>
      </w:r>
      <w:r>
        <w:rPr>
          <w:color w:val="000000"/>
          <w:szCs w:val="28"/>
        </w:rPr>
        <w:t>, bài giảng E-learning</w:t>
      </w:r>
      <w:r w:rsidRPr="008029E1">
        <w:rPr>
          <w:color w:val="000000"/>
          <w:szCs w:val="28"/>
        </w:rPr>
        <w:t>.</w:t>
      </w:r>
    </w:p>
    <w:p w:rsidR="00141DE1" w:rsidRPr="008029E1" w:rsidRDefault="00141DE1" w:rsidP="00443B43">
      <w:pPr>
        <w:pStyle w:val="NoSpacing"/>
        <w:spacing w:line="312" w:lineRule="auto"/>
        <w:jc w:val="both"/>
        <w:rPr>
          <w:rFonts w:ascii="Arial" w:hAnsi="Arial" w:cs="Arial"/>
          <w:sz w:val="18"/>
          <w:szCs w:val="18"/>
        </w:rPr>
      </w:pPr>
      <w:r w:rsidRPr="008029E1">
        <w:t>- Có trang thông tin điện tử, cung cấpnhững thông tin về cơ sở vật chất, chương trình học, đội ngũ giáo viên, hoạt động của nhà trường và quản lý học sinh.</w:t>
      </w:r>
    </w:p>
    <w:p w:rsidR="00141DE1" w:rsidRPr="008029E1" w:rsidRDefault="00141DE1" w:rsidP="00443B43">
      <w:pPr>
        <w:pStyle w:val="NoSpacing"/>
        <w:spacing w:line="312" w:lineRule="auto"/>
        <w:jc w:val="both"/>
        <w:rPr>
          <w:rFonts w:ascii="Arial" w:hAnsi="Arial" w:cs="Arial"/>
          <w:sz w:val="18"/>
          <w:szCs w:val="18"/>
        </w:rPr>
      </w:pPr>
      <w:r w:rsidRPr="008029E1">
        <w:t>- Ứng dụng các phần mềm chuyên ngành theo hướng tập trung dựa trên nền tảng công nghệ số; tạo lập và kết nối liên thông dữ liệu lên các phần mềm dữ liệu của ngành.</w:t>
      </w:r>
    </w:p>
    <w:p w:rsidR="00141DE1" w:rsidRPr="008029E1" w:rsidRDefault="00141DE1" w:rsidP="00443B43">
      <w:pPr>
        <w:pStyle w:val="NoSpacing"/>
        <w:spacing w:line="312" w:lineRule="auto"/>
        <w:jc w:val="both"/>
        <w:rPr>
          <w:rFonts w:ascii="Arial" w:hAnsi="Arial" w:cs="Arial"/>
          <w:sz w:val="18"/>
          <w:szCs w:val="18"/>
        </w:rPr>
      </w:pPr>
      <w:r w:rsidRPr="008029E1">
        <w:t>- Họp trực tuyến: 50% các cuộc họp của nhà trường và 70% các cuộc sinh hoạt của tổ chuyên môn được tổ chức trực tuyến.</w:t>
      </w:r>
    </w:p>
    <w:p w:rsidR="00141DE1" w:rsidRPr="008029E1" w:rsidRDefault="00141DE1" w:rsidP="00443B43">
      <w:pPr>
        <w:pStyle w:val="NoSpacing"/>
        <w:spacing w:line="312" w:lineRule="auto"/>
        <w:jc w:val="both"/>
        <w:rPr>
          <w:rFonts w:ascii="Arial" w:hAnsi="Arial" w:cs="Arial"/>
          <w:sz w:val="18"/>
          <w:szCs w:val="18"/>
        </w:rPr>
      </w:pPr>
      <w:r w:rsidRPr="008029E1">
        <w:t xml:space="preserve">- </w:t>
      </w:r>
      <w:r w:rsidR="00AD1388">
        <w:t xml:space="preserve">Khoảng </w:t>
      </w:r>
      <w:r w:rsidRPr="008029E1">
        <w:t>95% hồ sơ công việc được xử lý trên môi trường mạng (trừ hồ sơ, công việc có nội dung mật).</w:t>
      </w:r>
    </w:p>
    <w:p w:rsidR="00141DE1" w:rsidRDefault="00141DE1" w:rsidP="00443B43">
      <w:pPr>
        <w:pStyle w:val="NoSpacing"/>
        <w:spacing w:line="312" w:lineRule="auto"/>
        <w:jc w:val="both"/>
      </w:pPr>
      <w:r w:rsidRPr="008029E1">
        <w:t>- Từ năm học 202</w:t>
      </w:r>
      <w:r w:rsidR="0096356A">
        <w:t>2</w:t>
      </w:r>
      <w:r w:rsidRPr="008029E1">
        <w:t>-202</w:t>
      </w:r>
      <w:r w:rsidR="0096356A">
        <w:t>3</w:t>
      </w:r>
      <w:r w:rsidRPr="008029E1">
        <w:t>, thực hiện việc quản lý kếhoạch bài dạy, kế hoạch giáo dục</w:t>
      </w:r>
      <w:r w:rsidR="00307961">
        <w:t>, các hồ sơ sổ sách chuyên môn</w:t>
      </w:r>
      <w:r w:rsidRPr="008029E1">
        <w:t xml:space="preserve"> của 100% giáo viên</w:t>
      </w:r>
      <w:r w:rsidR="00307961">
        <w:t xml:space="preserve"> và tổ chuyên môn trực tuyến đồng thời thực hiện kiểm tra, duyệt online</w:t>
      </w:r>
      <w:r w:rsidR="006F4D51">
        <w:t xml:space="preserve"> dựa trên nền tảng</w:t>
      </w:r>
      <w:r w:rsidR="006F4D51" w:rsidRPr="00607972">
        <w:rPr>
          <w:shd w:val="clear" w:color="auto" w:fill="FFFFFF"/>
          <w:lang w:eastAsia="vi-VN"/>
        </w:rPr>
        <w:t>Google Drive tại hộp thư công vụ của giáo viên và nhà trường</w:t>
      </w:r>
      <w:r w:rsidRPr="008029E1">
        <w:t>.</w:t>
      </w:r>
    </w:p>
    <w:p w:rsidR="009F48C1" w:rsidRPr="009F48C1" w:rsidRDefault="009F48C1" w:rsidP="00443B43">
      <w:pPr>
        <w:pStyle w:val="NoSpacing"/>
        <w:spacing w:line="312" w:lineRule="auto"/>
        <w:jc w:val="both"/>
        <w:rPr>
          <w:b/>
        </w:rPr>
      </w:pPr>
      <w:r w:rsidRPr="009F48C1">
        <w:rPr>
          <w:b/>
        </w:rPr>
        <w:t>3. Mục tiêu năm 2022</w:t>
      </w:r>
    </w:p>
    <w:p w:rsidR="009F48C1" w:rsidRDefault="009F48C1" w:rsidP="00443B43">
      <w:pPr>
        <w:pStyle w:val="NoSpacing"/>
        <w:spacing w:line="312" w:lineRule="auto"/>
        <w:jc w:val="both"/>
        <w:rPr>
          <w:rFonts w:ascii="TimesNewRomanPS-BoldMT" w:hAnsi="TimesNewRomanPS-BoldMT"/>
          <w:b/>
          <w:bCs/>
          <w:color w:val="000000"/>
          <w:szCs w:val="28"/>
        </w:rPr>
      </w:pPr>
      <w:r>
        <w:rPr>
          <w:rFonts w:ascii="TimesNewRomanPS-BoldMT" w:hAnsi="TimesNewRomanPS-BoldMT"/>
          <w:b/>
          <w:bCs/>
          <w:color w:val="000000"/>
          <w:szCs w:val="28"/>
        </w:rPr>
        <w:t>3.1</w:t>
      </w:r>
      <w:r w:rsidRPr="009F48C1">
        <w:rPr>
          <w:rFonts w:ascii="TimesNewRomanPS-BoldMT" w:hAnsi="TimesNewRomanPS-BoldMT"/>
          <w:b/>
          <w:bCs/>
          <w:color w:val="000000"/>
          <w:szCs w:val="28"/>
        </w:rPr>
        <w:t>. Phát triển Chính quyền số trong lĩnh vực giáo dục - đào tạo, nâng cao</w:t>
      </w:r>
      <w:r w:rsidRPr="009F48C1">
        <w:rPr>
          <w:rFonts w:ascii="TimesNewRomanPS-BoldMT" w:hAnsi="TimesNewRomanPS-BoldMT"/>
          <w:b/>
          <w:bCs/>
          <w:color w:val="000000"/>
          <w:szCs w:val="28"/>
        </w:rPr>
        <w:br/>
        <w:t>hiệu quả quả</w:t>
      </w:r>
      <w:r>
        <w:rPr>
          <w:rFonts w:ascii="TimesNewRomanPS-BoldMT" w:hAnsi="TimesNewRomanPS-BoldMT"/>
          <w:b/>
          <w:bCs/>
          <w:color w:val="000000"/>
          <w:szCs w:val="28"/>
        </w:rPr>
        <w:t>n lý nhà trường</w:t>
      </w:r>
    </w:p>
    <w:p w:rsidR="009F48C1" w:rsidRDefault="009F48C1" w:rsidP="00443B43">
      <w:pPr>
        <w:pStyle w:val="NoSpacing"/>
        <w:spacing w:line="312" w:lineRule="auto"/>
        <w:jc w:val="both"/>
        <w:rPr>
          <w:rFonts w:ascii="TimesNewRomanPSMT" w:hAnsi="TimesNewRomanPSMT"/>
          <w:color w:val="000000"/>
          <w:szCs w:val="28"/>
        </w:rPr>
      </w:pPr>
      <w:r w:rsidRPr="009F48C1">
        <w:rPr>
          <w:rFonts w:ascii="TimesNewRomanPSMT" w:hAnsi="TimesNewRomanPSMT"/>
          <w:color w:val="000000"/>
          <w:szCs w:val="28"/>
        </w:rPr>
        <w:t>- Trên 70% dịch vụ công trực tuyến mức độ 4 lĩnh vực giáo dục giáo dục</w:t>
      </w:r>
      <w:r w:rsidRPr="009F48C1">
        <w:rPr>
          <w:rFonts w:ascii="TimesNewRomanPSMT" w:hAnsi="TimesNewRomanPSMT"/>
          <w:color w:val="000000"/>
          <w:szCs w:val="28"/>
        </w:rPr>
        <w:br/>
        <w:t>thuộc thẩm quyền giải quyết của UBND cấp huyện được cung cấp trên nhiều</w:t>
      </w:r>
      <w:r w:rsidRPr="009F48C1">
        <w:rPr>
          <w:rFonts w:ascii="TimesNewRomanPSMT" w:hAnsi="TimesNewRomanPSMT"/>
          <w:color w:val="000000"/>
          <w:szCs w:val="28"/>
        </w:rPr>
        <w:br/>
        <w:t>phương tiện khác nhau, bao gồm cả thiết bị di động.</w:t>
      </w:r>
    </w:p>
    <w:p w:rsidR="009F48C1" w:rsidRDefault="009F48C1" w:rsidP="00443B43">
      <w:pPr>
        <w:pStyle w:val="NoSpacing"/>
        <w:spacing w:line="312" w:lineRule="auto"/>
        <w:jc w:val="both"/>
        <w:rPr>
          <w:rFonts w:ascii="TimesNewRomanPSMT" w:hAnsi="TimesNewRomanPSMT"/>
          <w:color w:val="000000"/>
          <w:szCs w:val="28"/>
        </w:rPr>
      </w:pPr>
      <w:r w:rsidRPr="009F48C1">
        <w:rPr>
          <w:rFonts w:ascii="TimesNewRomanPSMT" w:hAnsi="TimesNewRomanPSMT"/>
          <w:color w:val="000000"/>
          <w:szCs w:val="28"/>
        </w:rPr>
        <w:t xml:space="preserve">- Trên 70% tổng số hồ sơ công việc </w:t>
      </w:r>
      <w:r w:rsidR="00017EB8">
        <w:rPr>
          <w:rFonts w:ascii="TimesNewRomanPSMT" w:hAnsi="TimesNewRomanPSMT"/>
          <w:color w:val="000000"/>
          <w:szCs w:val="28"/>
        </w:rPr>
        <w:t>của</w:t>
      </w:r>
      <w:r w:rsidRPr="009F48C1">
        <w:rPr>
          <w:rFonts w:ascii="TimesNewRomanPSMT" w:hAnsi="TimesNewRomanPSMT"/>
          <w:color w:val="000000"/>
          <w:szCs w:val="28"/>
        </w:rPr>
        <w:t xml:space="preserve"> nhà trường</w:t>
      </w:r>
      <w:r w:rsidR="00017EB8">
        <w:rPr>
          <w:rFonts w:ascii="TimesNewRomanPSMT" w:hAnsi="TimesNewRomanPSMT"/>
          <w:color w:val="000000"/>
          <w:szCs w:val="28"/>
          <w:lang w:val="vi-VN"/>
        </w:rPr>
        <w:t xml:space="preserve"> để báo cáo Phòng GD và các cấp</w:t>
      </w:r>
      <w:r w:rsidRPr="009F48C1">
        <w:rPr>
          <w:rFonts w:ascii="TimesNewRomanPSMT" w:hAnsi="TimesNewRomanPSMT"/>
          <w:color w:val="000000"/>
          <w:szCs w:val="28"/>
        </w:rPr>
        <w:t xml:space="preserve"> được xử lý trên môi trường mạng (trừ những hồ sơ công việc thuộ</w:t>
      </w:r>
      <w:r w:rsidR="00017EB8">
        <w:rPr>
          <w:rFonts w:ascii="TimesNewRomanPSMT" w:hAnsi="TimesNewRomanPSMT"/>
          <w:color w:val="000000"/>
          <w:szCs w:val="28"/>
        </w:rPr>
        <w:t xml:space="preserve">c </w:t>
      </w:r>
      <w:r w:rsidRPr="009F48C1">
        <w:rPr>
          <w:rFonts w:ascii="TimesNewRomanPSMT" w:hAnsi="TimesNewRomanPSMT"/>
          <w:color w:val="000000"/>
          <w:szCs w:val="28"/>
        </w:rPr>
        <w:t>phạm vi bí mật nhà nước).</w:t>
      </w:r>
    </w:p>
    <w:p w:rsidR="009F48C1" w:rsidRDefault="009F48C1" w:rsidP="00443B43">
      <w:pPr>
        <w:pStyle w:val="NoSpacing"/>
        <w:spacing w:line="312" w:lineRule="auto"/>
        <w:jc w:val="both"/>
        <w:rPr>
          <w:rFonts w:ascii="TimesNewRomanPSMT" w:hAnsi="TimesNewRomanPSMT"/>
          <w:color w:val="000000"/>
          <w:szCs w:val="28"/>
        </w:rPr>
      </w:pPr>
      <w:r w:rsidRPr="009F48C1">
        <w:rPr>
          <w:rFonts w:ascii="TimesNewRomanPSMT" w:hAnsi="TimesNewRomanPSMT"/>
          <w:color w:val="000000"/>
          <w:szCs w:val="28"/>
        </w:rPr>
        <w:t>- 100% chế độ báo cáo, chỉ tiêu tổng hợp, báo cáo định kỳ và báo cáo thống</w:t>
      </w:r>
      <w:r w:rsidRPr="009F48C1">
        <w:rPr>
          <w:rFonts w:ascii="TimesNewRomanPSMT" w:hAnsi="TimesNewRomanPSMT"/>
          <w:color w:val="000000"/>
          <w:szCs w:val="28"/>
        </w:rPr>
        <w:br/>
        <w:t>kê về</w:t>
      </w:r>
      <w:r w:rsidR="00017EB8">
        <w:rPr>
          <w:rFonts w:ascii="TimesNewRomanPSMT" w:hAnsi="TimesNewRomanPSMT"/>
          <w:color w:val="000000"/>
          <w:szCs w:val="28"/>
        </w:rPr>
        <w:t xml:space="preserve"> tình hình của nhà </w:t>
      </w:r>
      <w:r w:rsidRPr="009F48C1">
        <w:rPr>
          <w:rFonts w:ascii="TimesNewRomanPSMT" w:hAnsi="TimesNewRomanPSMT"/>
          <w:color w:val="000000"/>
          <w:szCs w:val="28"/>
        </w:rPr>
        <w:t>trường, về kết quả giáo dục và đào tạo của toàn huyện phục vụsự chỉ đạo, điều hành của UBND huyện, của Phòng GD&amp;ĐT được kết nối, tích</w:t>
      </w:r>
      <w:r w:rsidRPr="009F48C1">
        <w:rPr>
          <w:rFonts w:ascii="TimesNewRomanPSMT" w:hAnsi="TimesNewRomanPSMT"/>
          <w:color w:val="000000"/>
          <w:szCs w:val="28"/>
        </w:rPr>
        <w:br/>
        <w:t>hợp, chia sẻ dữ liệu số trên Hệ thống thông tin báo cáo của huyện. Triển khai thực</w:t>
      </w:r>
      <w:r w:rsidRPr="009F48C1">
        <w:rPr>
          <w:rFonts w:ascii="TimesNewRomanPSMT" w:hAnsi="TimesNewRomanPSMT"/>
          <w:color w:val="000000"/>
          <w:szCs w:val="28"/>
        </w:rPr>
        <w:br/>
        <w:t xml:space="preserve">hiện chữ ký số đối với 100% </w:t>
      </w:r>
      <w:r w:rsidR="00017EB8">
        <w:rPr>
          <w:rFonts w:ascii="TimesNewRomanPSMT" w:hAnsi="TimesNewRomanPSMT"/>
          <w:color w:val="000000"/>
          <w:szCs w:val="28"/>
          <w:lang w:val="vi-VN"/>
        </w:rPr>
        <w:t>các văn bản báo cáo và triển khai thực hiện</w:t>
      </w:r>
      <w:r w:rsidRPr="009F48C1">
        <w:rPr>
          <w:rFonts w:ascii="TimesNewRomanPSMT" w:hAnsi="TimesNewRomanPSMT"/>
          <w:color w:val="000000"/>
          <w:szCs w:val="28"/>
        </w:rPr>
        <w:t>.</w:t>
      </w:r>
    </w:p>
    <w:p w:rsidR="009F48C1" w:rsidRDefault="009F48C1" w:rsidP="00443B43">
      <w:pPr>
        <w:pStyle w:val="NoSpacing"/>
        <w:spacing w:line="312" w:lineRule="auto"/>
        <w:jc w:val="both"/>
        <w:rPr>
          <w:rFonts w:ascii="TimesNewRomanPSMT" w:hAnsi="TimesNewRomanPSMT"/>
          <w:color w:val="000000"/>
          <w:szCs w:val="28"/>
        </w:rPr>
      </w:pPr>
      <w:r w:rsidRPr="009F48C1">
        <w:rPr>
          <w:rFonts w:ascii="TimesNewRomanPSMT" w:hAnsi="TimesNewRomanPSMT"/>
          <w:color w:val="000000"/>
          <w:szCs w:val="28"/>
        </w:rPr>
        <w:lastRenderedPageBreak/>
        <w:t>- Hoàn thiện thu thập thông tin, khai thác hiệu quả cơ sở dữ liệu (CSDL)</w:t>
      </w:r>
      <w:r w:rsidRPr="009F48C1">
        <w:rPr>
          <w:rFonts w:ascii="TimesNewRomanPSMT" w:hAnsi="TimesNewRomanPSMT"/>
          <w:color w:val="000000"/>
          <w:szCs w:val="28"/>
        </w:rPr>
        <w:br/>
        <w:t>dùng chung ngành giáo dục tỉnh Hải Dương, 100% dữ liệu ngành được chia sẻ với</w:t>
      </w:r>
      <w:r w:rsidRPr="009F48C1">
        <w:rPr>
          <w:rFonts w:ascii="TimesNewRomanPSMT" w:hAnsi="TimesNewRomanPSMT"/>
          <w:color w:val="000000"/>
          <w:szCs w:val="28"/>
        </w:rPr>
        <w:br/>
        <w:t>CSDL dùng chung của tỉnh và Bộ GDĐT.</w:t>
      </w:r>
    </w:p>
    <w:p w:rsidR="009F48C1" w:rsidRDefault="009F48C1" w:rsidP="00742C61">
      <w:pPr>
        <w:pStyle w:val="NoSpacing"/>
        <w:spacing w:line="312" w:lineRule="auto"/>
        <w:jc w:val="both"/>
        <w:rPr>
          <w:rFonts w:ascii="TimesNewRomanPSMT" w:hAnsi="TimesNewRomanPSMT"/>
          <w:color w:val="000000"/>
          <w:szCs w:val="28"/>
        </w:rPr>
      </w:pPr>
      <w:r>
        <w:rPr>
          <w:rFonts w:ascii="TimesNewRomanPS-BoldMT" w:hAnsi="TimesNewRomanPS-BoldMT"/>
          <w:b/>
          <w:bCs/>
          <w:color w:val="000000"/>
          <w:szCs w:val="28"/>
        </w:rPr>
        <w:t>3.2</w:t>
      </w:r>
      <w:r w:rsidRPr="009F48C1">
        <w:rPr>
          <w:rFonts w:ascii="TimesNewRomanPS-BoldMT" w:hAnsi="TimesNewRomanPS-BoldMT"/>
          <w:b/>
          <w:bCs/>
          <w:color w:val="000000"/>
          <w:szCs w:val="28"/>
        </w:rPr>
        <w:t>. Phát triển xã hội số, thu hẹp khoảng cách số trong ngành giáo dục</w:t>
      </w:r>
      <w:r w:rsidRPr="009F48C1">
        <w:rPr>
          <w:rFonts w:ascii="TimesNewRomanPS-BoldMT" w:hAnsi="TimesNewRomanPS-BoldMT"/>
          <w:b/>
          <w:bCs/>
          <w:color w:val="000000"/>
          <w:szCs w:val="28"/>
        </w:rPr>
        <w:br/>
      </w:r>
      <w:r w:rsidRPr="009F48C1">
        <w:rPr>
          <w:rFonts w:ascii="TimesNewRomanPSMT" w:hAnsi="TimesNewRomanPSMT"/>
          <w:color w:val="000000"/>
          <w:szCs w:val="28"/>
        </w:rPr>
        <w:t xml:space="preserve">- </w:t>
      </w:r>
      <w:r w:rsidR="00017EB8">
        <w:rPr>
          <w:rFonts w:ascii="TimesNewRomanPSMT" w:hAnsi="TimesNewRomanPSMT"/>
          <w:color w:val="000000"/>
          <w:szCs w:val="28"/>
          <w:lang w:val="vi-VN"/>
        </w:rPr>
        <w:t xml:space="preserve">Nhà </w:t>
      </w:r>
      <w:r w:rsidRPr="009F48C1">
        <w:rPr>
          <w:rFonts w:ascii="TimesNewRomanPSMT" w:hAnsi="TimesNewRomanPSMT"/>
          <w:color w:val="000000"/>
          <w:szCs w:val="28"/>
        </w:rPr>
        <w:t xml:space="preserve">trường có hạ tầng mạng internet trong đó </w:t>
      </w:r>
      <w:r w:rsidR="00017EB8">
        <w:rPr>
          <w:rFonts w:ascii="TimesNewRomanPSMT" w:hAnsi="TimesNewRomanPSMT"/>
          <w:color w:val="000000"/>
          <w:szCs w:val="28"/>
          <w:lang w:val="vi-VN"/>
        </w:rPr>
        <w:t>100</w:t>
      </w:r>
      <w:r w:rsidRPr="009F48C1">
        <w:rPr>
          <w:rFonts w:ascii="TimesNewRomanPSMT" w:hAnsi="TimesNewRomanPSMT"/>
          <w:color w:val="000000"/>
          <w:szCs w:val="28"/>
        </w:rPr>
        <w:t>% đảm bảo hạ</w:t>
      </w:r>
      <w:r w:rsidRPr="009F48C1">
        <w:rPr>
          <w:rFonts w:ascii="TimesNewRomanPSMT" w:hAnsi="TimesNewRomanPSMT"/>
          <w:color w:val="000000"/>
          <w:szCs w:val="28"/>
        </w:rPr>
        <w:br/>
        <w:t>tầng mạng cáp quang. Tăng cường các điều kiện về hạ tầng số, trang thiết bị triển</w:t>
      </w:r>
      <w:r w:rsidRPr="009F48C1">
        <w:rPr>
          <w:rFonts w:ascii="TimesNewRomanPSMT" w:hAnsi="TimesNewRomanPSMT"/>
          <w:color w:val="000000"/>
          <w:szCs w:val="28"/>
        </w:rPr>
        <w:br/>
        <w:t>khai ứng dụng công nghệ thông tin (CNTT) và Chuyển đổi số; triển khai các biện pháp đảm bả</w:t>
      </w:r>
      <w:r w:rsidR="00017EB8">
        <w:rPr>
          <w:rFonts w:ascii="TimesNewRomanPSMT" w:hAnsi="TimesNewRomanPSMT"/>
          <w:color w:val="000000"/>
          <w:szCs w:val="28"/>
        </w:rPr>
        <w:t xml:space="preserve">o an toàn, an </w:t>
      </w:r>
      <w:r w:rsidRPr="009F48C1">
        <w:rPr>
          <w:rFonts w:ascii="TimesNewRomanPSMT" w:hAnsi="TimesNewRomanPSMT"/>
          <w:color w:val="000000"/>
          <w:szCs w:val="28"/>
        </w:rPr>
        <w:t>ninh thông tin các hệ thống số hóa, đảm bảo an toàn trong các hoạt động làm việ</w:t>
      </w:r>
      <w:r w:rsidR="00017EB8">
        <w:rPr>
          <w:rFonts w:ascii="TimesNewRomanPSMT" w:hAnsi="TimesNewRomanPSMT"/>
          <w:color w:val="000000"/>
          <w:szCs w:val="28"/>
        </w:rPr>
        <w:t xml:space="preserve">c </w:t>
      </w:r>
      <w:r w:rsidRPr="009F48C1">
        <w:rPr>
          <w:rFonts w:ascii="TimesNewRomanPSMT" w:hAnsi="TimesNewRomanPSMT"/>
          <w:color w:val="000000"/>
          <w:szCs w:val="28"/>
        </w:rPr>
        <w:t>trên môi trường số.</w:t>
      </w:r>
    </w:p>
    <w:p w:rsidR="009F48C1" w:rsidRPr="00742C61" w:rsidRDefault="009F48C1" w:rsidP="00742C61">
      <w:pPr>
        <w:spacing w:after="0" w:line="312" w:lineRule="auto"/>
        <w:jc w:val="both"/>
        <w:rPr>
          <w:spacing w:val="4"/>
        </w:rPr>
      </w:pPr>
      <w:r w:rsidRPr="009F48C1">
        <w:rPr>
          <w:rFonts w:ascii="TimesNewRomanPSMT" w:hAnsi="TimesNewRomanPSMT"/>
          <w:color w:val="000000"/>
          <w:szCs w:val="28"/>
        </w:rPr>
        <w:t>- 100% cán bộ, giáo viên, nhân viên, học sinh được bồi dưỡng các kỹ năng</w:t>
      </w:r>
      <w:r w:rsidRPr="009F48C1">
        <w:rPr>
          <w:rFonts w:ascii="TimesNewRomanPSMT" w:hAnsi="TimesNewRomanPSMT"/>
          <w:color w:val="000000"/>
          <w:szCs w:val="28"/>
        </w:rPr>
        <w:br/>
        <w:t>cần thiết trong môi trường số. Biết khai thác, sử dụng các ứng dụng trong dạy</w:t>
      </w:r>
      <w:r w:rsidRPr="009F48C1">
        <w:rPr>
          <w:rFonts w:ascii="TimesNewRomanPSMT" w:hAnsi="TimesNewRomanPSMT"/>
          <w:color w:val="000000"/>
          <w:szCs w:val="28"/>
        </w:rPr>
        <w:br/>
        <w:t>học, tìm kiếm thông tin an toàn.</w:t>
      </w:r>
      <w:r w:rsidR="00742C61">
        <w:rPr>
          <w:spacing w:val="4"/>
        </w:rPr>
        <w:t xml:space="preserve">thường xuyên áp dụng CNTT vào trong các hoạt động dạy học hàng ngày. </w:t>
      </w:r>
      <w:r w:rsidR="00742C61">
        <w:rPr>
          <w:rFonts w:ascii="TimesNewRomanPSMT" w:hAnsi="TimesNewRomanPSMT"/>
          <w:color w:val="000000"/>
          <w:szCs w:val="28"/>
          <w:lang w:val="vi-VN"/>
        </w:rPr>
        <w:t xml:space="preserve">Đồng thời thực hiện tốt trong việc </w:t>
      </w:r>
      <w:r w:rsidR="00742C61">
        <w:rPr>
          <w:spacing w:val="4"/>
        </w:rPr>
        <w:t>phục vụ cho việc quản lý nhân sự và CS&amp;GD của học sinh.</w:t>
      </w:r>
    </w:p>
    <w:p w:rsidR="009F48C1" w:rsidRDefault="009F48C1" w:rsidP="00742C61">
      <w:pPr>
        <w:pStyle w:val="NoSpacing"/>
        <w:spacing w:line="312" w:lineRule="auto"/>
        <w:jc w:val="both"/>
        <w:rPr>
          <w:rFonts w:ascii="TimesNewRomanPSMT" w:hAnsi="TimesNewRomanPSMT"/>
          <w:color w:val="000000"/>
          <w:szCs w:val="28"/>
        </w:rPr>
      </w:pPr>
      <w:r w:rsidRPr="009F48C1">
        <w:rPr>
          <w:rFonts w:ascii="TimesNewRomanPSMT" w:hAnsi="TimesNewRomanPSMT"/>
          <w:color w:val="000000"/>
          <w:szCs w:val="28"/>
        </w:rPr>
        <w:t xml:space="preserve">- </w:t>
      </w:r>
      <w:r w:rsidR="00017EB8">
        <w:rPr>
          <w:rFonts w:ascii="TimesNewRomanPSMT" w:hAnsi="TimesNewRomanPSMT"/>
          <w:color w:val="000000"/>
          <w:szCs w:val="28"/>
          <w:lang w:val="vi-VN"/>
        </w:rPr>
        <w:t>Thực hiện</w:t>
      </w:r>
      <w:r w:rsidRPr="009F48C1">
        <w:rPr>
          <w:rFonts w:ascii="TimesNewRomanPSMT" w:hAnsi="TimesNewRomanPSMT"/>
          <w:color w:val="000000"/>
          <w:szCs w:val="28"/>
        </w:rPr>
        <w:t xml:space="preserve"> giáo dục tích hợp với kiến thức công nghệ số.</w:t>
      </w:r>
    </w:p>
    <w:p w:rsidR="009F48C1" w:rsidRDefault="009F48C1" w:rsidP="00742C61">
      <w:pPr>
        <w:pStyle w:val="NoSpacing"/>
        <w:spacing w:line="312" w:lineRule="auto"/>
        <w:jc w:val="both"/>
        <w:rPr>
          <w:rFonts w:ascii="TimesNewRomanPSMT" w:hAnsi="TimesNewRomanPSMT"/>
          <w:color w:val="000000"/>
          <w:szCs w:val="28"/>
        </w:rPr>
      </w:pPr>
      <w:r w:rsidRPr="009F48C1">
        <w:rPr>
          <w:rFonts w:ascii="TimesNewRomanPSMT" w:hAnsi="TimesNewRomanPSMT"/>
          <w:color w:val="000000"/>
          <w:szCs w:val="28"/>
        </w:rPr>
        <w:t xml:space="preserve">- 70% </w:t>
      </w:r>
      <w:r w:rsidR="00017EB8">
        <w:rPr>
          <w:rFonts w:ascii="TimesNewRomanPSMT" w:hAnsi="TimesNewRomanPSMT"/>
          <w:color w:val="000000"/>
          <w:szCs w:val="28"/>
          <w:lang w:val="vi-VN"/>
        </w:rPr>
        <w:t xml:space="preserve">CBQL, GV, NV nhà trường thực hiện đẩy </w:t>
      </w:r>
      <w:r w:rsidRPr="009F48C1">
        <w:rPr>
          <w:rFonts w:ascii="TimesNewRomanPSMT" w:hAnsi="TimesNewRomanPSMT"/>
          <w:color w:val="000000"/>
          <w:szCs w:val="28"/>
        </w:rPr>
        <w:t xml:space="preserve">các </w:t>
      </w:r>
      <w:r w:rsidR="00017EB8">
        <w:rPr>
          <w:rFonts w:ascii="TimesNewRomanPSMT" w:hAnsi="TimesNewRomanPSMT"/>
          <w:color w:val="000000"/>
          <w:szCs w:val="28"/>
          <w:lang w:val="vi-VN"/>
        </w:rPr>
        <w:t>hồ sơ chuyên môn được</w:t>
      </w:r>
      <w:r w:rsidRPr="009F48C1">
        <w:rPr>
          <w:rFonts w:ascii="TimesNewRomanPSMT" w:hAnsi="TimesNewRomanPSMT"/>
          <w:color w:val="000000"/>
          <w:szCs w:val="28"/>
        </w:rPr>
        <w:t xml:space="preserve"> phê duyệt, quản lý, lưu trữ Kế hoạch giáo dục củ</w:t>
      </w:r>
      <w:r w:rsidR="00017EB8">
        <w:rPr>
          <w:rFonts w:ascii="TimesNewRomanPSMT" w:hAnsi="TimesNewRomanPSMT"/>
          <w:color w:val="000000"/>
          <w:szCs w:val="28"/>
        </w:rPr>
        <w:t xml:space="preserve">a nhà </w:t>
      </w:r>
      <w:r w:rsidRPr="009F48C1">
        <w:rPr>
          <w:rFonts w:ascii="TimesNewRomanPSMT" w:hAnsi="TimesNewRomanPSMT"/>
          <w:color w:val="000000"/>
          <w:szCs w:val="28"/>
        </w:rPr>
        <w:t>trường, của tổ chuyên môn và giáo viên thông qua phần mềm hoặc các ứng dụ</w:t>
      </w:r>
      <w:r w:rsidR="00017EB8">
        <w:rPr>
          <w:rFonts w:ascii="TimesNewRomanPSMT" w:hAnsi="TimesNewRomanPSMT"/>
          <w:color w:val="000000"/>
          <w:szCs w:val="28"/>
        </w:rPr>
        <w:t xml:space="preserve">ng </w:t>
      </w:r>
      <w:r w:rsidRPr="009F48C1">
        <w:rPr>
          <w:rFonts w:ascii="TimesNewRomanPSMT" w:hAnsi="TimesNewRomanPSMT"/>
          <w:color w:val="000000"/>
          <w:szCs w:val="28"/>
        </w:rPr>
        <w:t>phù hợp.</w:t>
      </w:r>
    </w:p>
    <w:p w:rsidR="009F48C1" w:rsidRDefault="009F48C1" w:rsidP="00742C61">
      <w:pPr>
        <w:pStyle w:val="NoSpacing"/>
        <w:spacing w:line="312" w:lineRule="auto"/>
        <w:jc w:val="both"/>
        <w:rPr>
          <w:rFonts w:ascii="TimesNewRomanPSMT" w:hAnsi="TimesNewRomanPSMT"/>
          <w:color w:val="000000"/>
          <w:szCs w:val="28"/>
        </w:rPr>
      </w:pPr>
      <w:r w:rsidRPr="009F48C1">
        <w:rPr>
          <w:rFonts w:ascii="TimesNewRomanPSMT" w:hAnsi="TimesNewRomanPSMT"/>
          <w:color w:val="000000"/>
          <w:szCs w:val="28"/>
        </w:rPr>
        <w:t xml:space="preserve">- </w:t>
      </w:r>
      <w:r w:rsidR="00017EB8">
        <w:rPr>
          <w:rFonts w:ascii="TimesNewRomanPSMT" w:hAnsi="TimesNewRomanPSMT"/>
          <w:color w:val="000000"/>
          <w:szCs w:val="28"/>
          <w:lang w:val="vi-VN"/>
        </w:rPr>
        <w:t xml:space="preserve">Nghiên cứu, học tập </w:t>
      </w:r>
      <w:r w:rsidRPr="009F48C1">
        <w:rPr>
          <w:rFonts w:ascii="TimesNewRomanPSMT" w:hAnsi="TimesNewRomanPSMT"/>
          <w:color w:val="000000"/>
          <w:szCs w:val="28"/>
        </w:rPr>
        <w:t xml:space="preserve">mô hình dữ liệu thư viện số tại </w:t>
      </w:r>
      <w:r w:rsidR="00017EB8">
        <w:rPr>
          <w:rFonts w:ascii="TimesNewRomanPSMT" w:hAnsi="TimesNewRomanPSMT"/>
          <w:color w:val="000000"/>
          <w:szCs w:val="28"/>
          <w:lang w:val="vi-VN"/>
        </w:rPr>
        <w:t>các nhà trường mẫu do PGD chỉ định</w:t>
      </w:r>
      <w:r w:rsidRPr="009F48C1">
        <w:rPr>
          <w:rFonts w:ascii="TimesNewRomanPSMT" w:hAnsi="TimesNewRomanPSMT"/>
          <w:color w:val="000000"/>
          <w:szCs w:val="28"/>
        </w:rPr>
        <w:t>. Phấn đấu xây dựng dữ liệu thư viện số</w:t>
      </w:r>
      <w:r w:rsidR="00017EB8">
        <w:rPr>
          <w:rFonts w:ascii="TimesNewRomanPSMT" w:hAnsi="TimesNewRomanPSMT"/>
          <w:color w:val="000000"/>
          <w:szCs w:val="28"/>
          <w:lang w:val="vi-VN"/>
        </w:rPr>
        <w:t xml:space="preserve"> của nhà trường</w:t>
      </w:r>
      <w:r w:rsidRPr="009F48C1">
        <w:rPr>
          <w:rFonts w:ascii="TimesNewRomanPSMT" w:hAnsi="TimesNewRomanPSMT"/>
          <w:color w:val="000000"/>
          <w:szCs w:val="28"/>
        </w:rPr>
        <w:t>.</w:t>
      </w:r>
    </w:p>
    <w:p w:rsidR="009F48C1" w:rsidRDefault="009F48C1" w:rsidP="00742C61">
      <w:pPr>
        <w:pStyle w:val="NoSpacing"/>
        <w:spacing w:line="312" w:lineRule="auto"/>
        <w:jc w:val="both"/>
        <w:rPr>
          <w:rFonts w:ascii="TimesNewRomanPSMT" w:hAnsi="TimesNewRomanPSMT"/>
          <w:color w:val="000000"/>
          <w:szCs w:val="28"/>
        </w:rPr>
      </w:pPr>
      <w:r w:rsidRPr="009F48C1">
        <w:rPr>
          <w:rFonts w:ascii="TimesNewRomanPSMT" w:hAnsi="TimesNewRomanPSMT"/>
          <w:color w:val="000000"/>
          <w:szCs w:val="28"/>
        </w:rPr>
        <w:t xml:space="preserve">- </w:t>
      </w:r>
      <w:r w:rsidR="00017EB8">
        <w:rPr>
          <w:rFonts w:ascii="TimesNewRomanPSMT" w:hAnsi="TimesNewRomanPSMT"/>
          <w:color w:val="000000"/>
          <w:szCs w:val="28"/>
          <w:lang w:val="vi-VN"/>
        </w:rPr>
        <w:t>Nhà</w:t>
      </w:r>
      <w:r w:rsidRPr="009F48C1">
        <w:rPr>
          <w:rFonts w:ascii="TimesNewRomanPSMT" w:hAnsi="TimesNewRomanPSMT"/>
          <w:color w:val="000000"/>
          <w:szCs w:val="28"/>
        </w:rPr>
        <w:t xml:space="preserve"> trường</w:t>
      </w:r>
      <w:r w:rsidR="00017EB8">
        <w:rPr>
          <w:rFonts w:ascii="TimesNewRomanPSMT" w:hAnsi="TimesNewRomanPSMT"/>
          <w:color w:val="000000"/>
          <w:szCs w:val="28"/>
          <w:lang w:val="vi-VN"/>
        </w:rPr>
        <w:t xml:space="preserve"> thực hiện</w:t>
      </w:r>
      <w:r w:rsidRPr="009F48C1">
        <w:rPr>
          <w:rFonts w:ascii="TimesNewRomanPSMT" w:hAnsi="TimesNewRomanPSMT"/>
          <w:color w:val="000000"/>
          <w:szCs w:val="28"/>
        </w:rPr>
        <w:t xml:space="preserve"> xây dựng kho học liệu số bao gồm: các bài giảng elearning, các video bài giảng, các hình ảnh minh họa, các thí nghiệm ảo,…phục vụ</w:t>
      </w:r>
      <w:r w:rsidRPr="009F48C1">
        <w:rPr>
          <w:rFonts w:ascii="TimesNewRomanPSMT" w:hAnsi="TimesNewRomanPSMT"/>
          <w:color w:val="000000"/>
          <w:szCs w:val="28"/>
        </w:rPr>
        <w:br/>
        <w:t>các bài học, các chủ đề học tập của cấp học.</w:t>
      </w:r>
    </w:p>
    <w:p w:rsidR="009F48C1" w:rsidRDefault="009F48C1" w:rsidP="00742C61">
      <w:pPr>
        <w:pStyle w:val="NoSpacing"/>
        <w:spacing w:line="312" w:lineRule="auto"/>
        <w:jc w:val="both"/>
        <w:rPr>
          <w:rFonts w:ascii="TimesNewRomanPSMT" w:hAnsi="TimesNewRomanPSMT"/>
          <w:color w:val="000000"/>
          <w:szCs w:val="28"/>
        </w:rPr>
      </w:pPr>
      <w:r w:rsidRPr="009F48C1">
        <w:rPr>
          <w:rFonts w:ascii="TimesNewRomanPSMT" w:hAnsi="TimesNewRomanPSMT"/>
          <w:color w:val="000000"/>
          <w:szCs w:val="28"/>
        </w:rPr>
        <w:t xml:space="preserve">- </w:t>
      </w:r>
      <w:r w:rsidR="00BE3780">
        <w:rPr>
          <w:rFonts w:ascii="TimesNewRomanPSMT" w:hAnsi="TimesNewRomanPSMT"/>
          <w:color w:val="000000"/>
          <w:szCs w:val="28"/>
          <w:lang w:val="vi-VN"/>
        </w:rPr>
        <w:t>Sẵn sàng chuẩn bị mọi điều kiện, phương tiện và chương trình để</w:t>
      </w:r>
      <w:r w:rsidRPr="009F48C1">
        <w:rPr>
          <w:rFonts w:ascii="TimesNewRomanPSMT" w:hAnsi="TimesNewRomanPSMT"/>
          <w:color w:val="000000"/>
          <w:szCs w:val="28"/>
        </w:rPr>
        <w:t xml:space="preserve"> triển khai dạy học trực tuyến khi học s</w:t>
      </w:r>
      <w:r w:rsidR="00BE3780">
        <w:rPr>
          <w:rFonts w:ascii="TimesNewRomanPSMT" w:hAnsi="TimesNewRomanPSMT"/>
          <w:color w:val="000000"/>
          <w:szCs w:val="28"/>
        </w:rPr>
        <w:t xml:space="preserve">inh </w:t>
      </w:r>
      <w:r w:rsidRPr="009F48C1">
        <w:rPr>
          <w:rFonts w:ascii="TimesNewRomanPSMT" w:hAnsi="TimesNewRomanPSMT"/>
          <w:color w:val="000000"/>
          <w:szCs w:val="28"/>
        </w:rPr>
        <w:t>không thể đến trường.</w:t>
      </w:r>
    </w:p>
    <w:p w:rsidR="009F48C1" w:rsidRDefault="009F48C1" w:rsidP="00742C61">
      <w:pPr>
        <w:pStyle w:val="NoSpacing"/>
        <w:spacing w:line="312" w:lineRule="auto"/>
        <w:jc w:val="both"/>
        <w:rPr>
          <w:rFonts w:ascii="TimesNewRomanPSMT" w:hAnsi="TimesNewRomanPSMT"/>
          <w:color w:val="000000"/>
          <w:szCs w:val="28"/>
        </w:rPr>
      </w:pPr>
      <w:r w:rsidRPr="009F48C1">
        <w:rPr>
          <w:rFonts w:ascii="TimesNewRomanPSMT" w:hAnsi="TimesNewRomanPSMT"/>
          <w:color w:val="000000"/>
          <w:szCs w:val="28"/>
        </w:rPr>
        <w:t>- Xây dựng, triển khai Hệ thống kiểm tra, đánh giá trực tuyến.</w:t>
      </w:r>
    </w:p>
    <w:p w:rsidR="009F48C1" w:rsidRDefault="009F48C1" w:rsidP="00742C61">
      <w:pPr>
        <w:pStyle w:val="NoSpacing"/>
        <w:spacing w:line="312" w:lineRule="auto"/>
        <w:jc w:val="both"/>
        <w:rPr>
          <w:rFonts w:ascii="TimesNewRomanPSMT" w:hAnsi="TimesNewRomanPSMT"/>
          <w:color w:val="000000"/>
          <w:szCs w:val="28"/>
        </w:rPr>
      </w:pPr>
      <w:r w:rsidRPr="009F48C1">
        <w:rPr>
          <w:rFonts w:ascii="TimesNewRomanPSMT" w:hAnsi="TimesNewRomanPSMT"/>
          <w:color w:val="000000"/>
          <w:szCs w:val="28"/>
        </w:rPr>
        <w:t>- 50% các đầu sổ, hồ sơ quản lý trong các nhà trường được số hóa.</w:t>
      </w:r>
    </w:p>
    <w:p w:rsidR="00742C61" w:rsidRPr="00742C61" w:rsidRDefault="00742C61" w:rsidP="00742C61">
      <w:pPr>
        <w:spacing w:after="0" w:line="312" w:lineRule="auto"/>
        <w:jc w:val="both"/>
        <w:rPr>
          <w:b/>
        </w:rPr>
      </w:pPr>
      <w:r>
        <w:rPr>
          <w:bCs/>
          <w:color w:val="000000"/>
        </w:rPr>
        <w:t>- Tiếp tục x</w:t>
      </w:r>
      <w:r w:rsidRPr="000D450A">
        <w:rPr>
          <w:bCs/>
          <w:color w:val="000000"/>
        </w:rPr>
        <w:t xml:space="preserve">ây dựng trang </w:t>
      </w:r>
      <w:r>
        <w:rPr>
          <w:bCs/>
          <w:lang w:val="fr-FR"/>
        </w:rPr>
        <w:t>W</w:t>
      </w:r>
      <w:r w:rsidRPr="000D450A">
        <w:rPr>
          <w:bCs/>
          <w:lang w:val="fr-FR"/>
        </w:rPr>
        <w:t xml:space="preserve">ebsite của trường </w:t>
      </w:r>
      <w:r w:rsidRPr="000D450A">
        <w:rPr>
          <w:bCs/>
          <w:color w:val="000000"/>
        </w:rPr>
        <w:t>và hướng dẫn CB,</w:t>
      </w:r>
      <w:smartTag w:uri="urn:schemas-microsoft-com:office:smarttags" w:element="place">
        <w:smartTag w:uri="urn:schemas-microsoft-com:office:smarttags" w:element="City">
          <w:r w:rsidRPr="000D450A">
            <w:rPr>
              <w:bCs/>
              <w:color w:val="000000"/>
            </w:rPr>
            <w:t>GV</w:t>
          </w:r>
        </w:smartTag>
        <w:r w:rsidRPr="000D450A">
          <w:rPr>
            <w:bCs/>
            <w:color w:val="000000"/>
          </w:rPr>
          <w:t>,</w:t>
        </w:r>
        <w:smartTag w:uri="urn:schemas-microsoft-com:office:smarttags" w:element="State">
          <w:r w:rsidRPr="000D450A">
            <w:rPr>
              <w:bCs/>
              <w:color w:val="000000"/>
            </w:rPr>
            <w:t>NV</w:t>
          </w:r>
        </w:smartTag>
      </w:smartTag>
      <w:r w:rsidRPr="000D450A">
        <w:rPr>
          <w:bCs/>
          <w:color w:val="000000"/>
        </w:rPr>
        <w:t xml:space="preserve"> sử dụng trang </w:t>
      </w:r>
      <w:r>
        <w:rPr>
          <w:bCs/>
          <w:lang w:val="fr-FR"/>
        </w:rPr>
        <w:t>W</w:t>
      </w:r>
      <w:r w:rsidRPr="000D450A">
        <w:rPr>
          <w:bCs/>
          <w:lang w:val="fr-FR"/>
        </w:rPr>
        <w:t xml:space="preserve">ebsite của trường </w:t>
      </w:r>
      <w:r>
        <w:rPr>
          <w:bCs/>
          <w:lang w:val="fr-FR"/>
        </w:rPr>
        <w:t xml:space="preserve">một cách </w:t>
      </w:r>
      <w:r w:rsidRPr="000D450A">
        <w:rPr>
          <w:bCs/>
          <w:lang w:val="fr-FR"/>
        </w:rPr>
        <w:t>có hiệu quả.</w:t>
      </w:r>
    </w:p>
    <w:p w:rsidR="00742C61" w:rsidRDefault="00742C61" w:rsidP="00742C61">
      <w:pPr>
        <w:spacing w:after="0" w:line="312" w:lineRule="auto"/>
        <w:jc w:val="both"/>
        <w:rPr>
          <w:spacing w:val="4"/>
        </w:rPr>
      </w:pPr>
      <w:r w:rsidRPr="00B506A2">
        <w:rPr>
          <w:color w:val="000000"/>
        </w:rPr>
        <w:t xml:space="preserve">- Phổ cập trình độ và kỹ năng </w:t>
      </w:r>
      <w:r>
        <w:rPr>
          <w:color w:val="000000"/>
        </w:rPr>
        <w:t>ứng dụng CNTT cho 10</w:t>
      </w:r>
      <w:r w:rsidRPr="00B506A2">
        <w:rPr>
          <w:color w:val="000000"/>
        </w:rPr>
        <w:t>0% cán bộ quản lý</w:t>
      </w:r>
      <w:r>
        <w:rPr>
          <w:color w:val="000000"/>
        </w:rPr>
        <w:t xml:space="preserve"> GV - NV trong nhà trường.</w:t>
      </w:r>
    </w:p>
    <w:p w:rsidR="00742C61" w:rsidRDefault="00742C61" w:rsidP="00742C61">
      <w:pPr>
        <w:spacing w:after="0" w:line="312" w:lineRule="auto"/>
        <w:jc w:val="both"/>
        <w:rPr>
          <w:spacing w:val="4"/>
        </w:rPr>
      </w:pPr>
      <w:r>
        <w:rPr>
          <w:spacing w:val="4"/>
        </w:rPr>
        <w:t>- Phấn đấu m</w:t>
      </w:r>
      <w:r w:rsidRPr="00113187">
        <w:rPr>
          <w:spacing w:val="4"/>
        </w:rPr>
        <w:t xml:space="preserve">ỗi giáo viên </w:t>
      </w:r>
      <w:r>
        <w:rPr>
          <w:spacing w:val="4"/>
        </w:rPr>
        <w:t xml:space="preserve">tự xây dựng được ít nhất 5 - 7 bài giảng điện tử/ năm học, </w:t>
      </w:r>
      <w:r w:rsidRPr="00113187">
        <w:rPr>
          <w:spacing w:val="4"/>
        </w:rPr>
        <w:t>góp phần xây dựng kho học liệu điện tử của trường</w:t>
      </w:r>
      <w:r>
        <w:rPr>
          <w:spacing w:val="4"/>
        </w:rPr>
        <w:t xml:space="preserve">, của ngành. </w:t>
      </w:r>
    </w:p>
    <w:p w:rsidR="00742C61" w:rsidRDefault="00742C61" w:rsidP="00742C61">
      <w:pPr>
        <w:spacing w:after="0" w:line="312" w:lineRule="auto"/>
        <w:jc w:val="both"/>
        <w:rPr>
          <w:spacing w:val="4"/>
        </w:rPr>
      </w:pPr>
      <w:r w:rsidRPr="00B506A2">
        <w:rPr>
          <w:color w:val="000000"/>
        </w:rPr>
        <w:lastRenderedPageBreak/>
        <w:t xml:space="preserve">- </w:t>
      </w:r>
      <w:r>
        <w:rPr>
          <w:color w:val="000000"/>
        </w:rPr>
        <w:t>Sử dụng tốt phần mềm quản lý: CS nuôi dưỡng, kế toán, phổ cập GD, tuyển sinh, quản lý học sinh, quản lý tài chính, quản lý nhân sự, quản lý giáo dục, phần mềm tự kiểm định chất lượng, quản lý thư viện, quản lý học liệu điện tử</w:t>
      </w:r>
    </w:p>
    <w:p w:rsidR="00742C61" w:rsidRPr="00742C61" w:rsidRDefault="00742C61" w:rsidP="00742C61">
      <w:pPr>
        <w:spacing w:after="0" w:line="312" w:lineRule="auto"/>
        <w:jc w:val="both"/>
        <w:rPr>
          <w:spacing w:val="4"/>
        </w:rPr>
      </w:pPr>
      <w:r w:rsidRPr="00717B66">
        <w:rPr>
          <w:lang w:val="vi-VN"/>
        </w:rPr>
        <w:t xml:space="preserve">- Phấn đấu thực hiện </w:t>
      </w:r>
      <w:r w:rsidRPr="00717B66">
        <w:rPr>
          <w:szCs w:val="26"/>
          <w:lang w:val="vi-VN"/>
        </w:rPr>
        <w:t xml:space="preserve">xây dựng triển khai giải pháp </w:t>
      </w:r>
      <w:r>
        <w:rPr>
          <w:szCs w:val="26"/>
        </w:rPr>
        <w:t xml:space="preserve">tiến tới việc thực hiện </w:t>
      </w:r>
      <w:r w:rsidRPr="00717B66">
        <w:rPr>
          <w:szCs w:val="26"/>
          <w:lang w:val="vi-VN"/>
        </w:rPr>
        <w:t xml:space="preserve">thu phí không dùng tiền mặt trong </w:t>
      </w:r>
      <w:r>
        <w:rPr>
          <w:szCs w:val="26"/>
        </w:rPr>
        <w:t xml:space="preserve">nhà trường </w:t>
      </w:r>
      <w:r w:rsidRPr="00717B66">
        <w:rPr>
          <w:lang w:val="vi-VN"/>
        </w:rPr>
        <w:t>theo hướng dẫn của Sở GDĐT</w:t>
      </w:r>
      <w:r w:rsidRPr="00717B66">
        <w:t>.</w:t>
      </w:r>
    </w:p>
    <w:p w:rsidR="009F48C1" w:rsidRPr="00BE3780" w:rsidRDefault="009F48C1" w:rsidP="00742C61">
      <w:pPr>
        <w:pStyle w:val="NoSpacing"/>
        <w:spacing w:line="312" w:lineRule="auto"/>
        <w:jc w:val="both"/>
        <w:rPr>
          <w:rFonts w:cs="Times New Roman"/>
          <w:szCs w:val="28"/>
          <w:lang w:val="vi-VN"/>
        </w:rPr>
      </w:pPr>
      <w:r w:rsidRPr="009F48C1">
        <w:rPr>
          <w:rFonts w:ascii="TimesNewRomanPSMT" w:hAnsi="TimesNewRomanPSMT"/>
          <w:color w:val="000000"/>
          <w:szCs w:val="28"/>
        </w:rPr>
        <w:t xml:space="preserve">- Tham </w:t>
      </w:r>
      <w:r w:rsidR="00BE3780">
        <w:rPr>
          <w:rFonts w:ascii="TimesNewRomanPSMT" w:hAnsi="TimesNewRomanPSMT"/>
          <w:color w:val="000000"/>
          <w:szCs w:val="28"/>
          <w:lang w:val="vi-VN"/>
        </w:rPr>
        <w:t>gia học tập và vận dụng</w:t>
      </w:r>
      <w:r w:rsidRPr="009F48C1">
        <w:rPr>
          <w:rFonts w:ascii="TimesNewRomanPSMT" w:hAnsi="TimesNewRomanPSMT"/>
          <w:color w:val="000000"/>
          <w:szCs w:val="28"/>
        </w:rPr>
        <w:t xml:space="preserve"> Mô hình trường học thông minh tại</w:t>
      </w:r>
      <w:r w:rsidRPr="009F48C1">
        <w:rPr>
          <w:rFonts w:ascii="TimesNewRomanPSMT" w:hAnsi="TimesNewRomanPSMT"/>
          <w:color w:val="000000"/>
          <w:szCs w:val="28"/>
        </w:rPr>
        <w:br/>
      </w:r>
      <w:r w:rsidR="00BE3780">
        <w:rPr>
          <w:rFonts w:ascii="TimesNewRomanPSMT" w:hAnsi="TimesNewRomanPSMT"/>
          <w:color w:val="000000"/>
          <w:szCs w:val="28"/>
          <w:lang w:val="vi-VN"/>
        </w:rPr>
        <w:t>các trường làm điểm trong và ngoài huyện.</w:t>
      </w:r>
    </w:p>
    <w:p w:rsidR="00141DE1" w:rsidRPr="008029E1" w:rsidRDefault="00141DE1" w:rsidP="00443B43">
      <w:pPr>
        <w:pStyle w:val="NoSpacing"/>
        <w:spacing w:line="312" w:lineRule="auto"/>
        <w:jc w:val="both"/>
        <w:rPr>
          <w:rFonts w:ascii="Arial" w:hAnsi="Arial" w:cs="Arial"/>
          <w:sz w:val="18"/>
          <w:szCs w:val="18"/>
        </w:rPr>
      </w:pPr>
      <w:r w:rsidRPr="008029E1">
        <w:rPr>
          <w:rFonts w:ascii="Arial" w:hAnsi="Arial" w:cs="Arial"/>
          <w:sz w:val="18"/>
          <w:szCs w:val="18"/>
        </w:rPr>
        <w:t> </w:t>
      </w:r>
      <w:r w:rsidRPr="008029E1">
        <w:rPr>
          <w:b/>
          <w:bCs/>
          <w:color w:val="000000"/>
          <w:szCs w:val="28"/>
        </w:rPr>
        <w:t>II. NHIỆM VỤ, GIẢI PHÁP CHỦ YẾU</w:t>
      </w:r>
    </w:p>
    <w:p w:rsidR="00141DE1" w:rsidRPr="008029E1" w:rsidRDefault="00141DE1" w:rsidP="00443B43">
      <w:pPr>
        <w:pStyle w:val="NoSpacing"/>
        <w:spacing w:line="312" w:lineRule="auto"/>
        <w:jc w:val="both"/>
        <w:rPr>
          <w:rFonts w:ascii="Arial" w:hAnsi="Arial" w:cs="Arial"/>
          <w:sz w:val="18"/>
          <w:szCs w:val="18"/>
        </w:rPr>
      </w:pPr>
      <w:r w:rsidRPr="008029E1">
        <w:rPr>
          <w:b/>
          <w:bCs/>
          <w:color w:val="000000"/>
          <w:szCs w:val="28"/>
        </w:rPr>
        <w:t>1. Phát triển nền tảng cho Chuyển đổi số</w:t>
      </w:r>
    </w:p>
    <w:p w:rsidR="00141DE1" w:rsidRPr="008029E1" w:rsidRDefault="00141DE1" w:rsidP="00443B43">
      <w:pPr>
        <w:pStyle w:val="NoSpacing"/>
        <w:spacing w:line="312" w:lineRule="auto"/>
        <w:jc w:val="both"/>
        <w:rPr>
          <w:rFonts w:ascii="Arial" w:hAnsi="Arial" w:cs="Arial"/>
          <w:sz w:val="18"/>
          <w:szCs w:val="18"/>
        </w:rPr>
      </w:pPr>
      <w:r w:rsidRPr="008029E1">
        <w:rPr>
          <w:b/>
          <w:bCs/>
          <w:color w:val="000000"/>
          <w:szCs w:val="28"/>
        </w:rPr>
        <w:t>1.1. Chuyển đổi nhận thức</w:t>
      </w:r>
    </w:p>
    <w:p w:rsidR="00141DE1" w:rsidRPr="00245A52" w:rsidRDefault="00141DE1" w:rsidP="00443B43">
      <w:pPr>
        <w:pStyle w:val="NoSpacing"/>
        <w:spacing w:line="312" w:lineRule="auto"/>
        <w:jc w:val="both"/>
        <w:rPr>
          <w:color w:val="000000"/>
          <w:szCs w:val="28"/>
        </w:rPr>
      </w:pPr>
      <w:r w:rsidRPr="008029E1">
        <w:rPr>
          <w:color w:val="000000"/>
          <w:szCs w:val="28"/>
        </w:rPr>
        <w:t>- Nhận thức đúng bản chất Chuyển đổi số trong ngành Giáo dục là quátrình </w:t>
      </w:r>
      <w:r w:rsidRPr="00245A52">
        <w:rPr>
          <w:bCs/>
          <w:color w:val="000000"/>
          <w:szCs w:val="28"/>
        </w:rPr>
        <w:t>thay đổi</w:t>
      </w:r>
      <w:r w:rsidRPr="008029E1">
        <w:rPr>
          <w:b/>
          <w:bCs/>
          <w:color w:val="000000"/>
          <w:szCs w:val="28"/>
        </w:rPr>
        <w:t> </w:t>
      </w:r>
      <w:r w:rsidRPr="008029E1">
        <w:rPr>
          <w:color w:val="000000"/>
          <w:szCs w:val="28"/>
        </w:rPr>
        <w:t>tổng thể và toàn diện các hoạt động của nhà trường (</w:t>
      </w:r>
      <w:r w:rsidRPr="008029E1">
        <w:rPr>
          <w:i/>
          <w:iCs/>
          <w:color w:val="000000"/>
          <w:szCs w:val="28"/>
        </w:rPr>
        <w:t>phương pháp quản lý giáo dục, phương pháp dạy học, </w:t>
      </w:r>
      <w:r w:rsidRPr="008029E1">
        <w:rPr>
          <w:i/>
          <w:iCs/>
          <w:color w:val="231F20"/>
          <w:szCs w:val="28"/>
        </w:rPr>
        <w:t>kiểm tra, đánh g</w:t>
      </w:r>
      <w:r w:rsidR="00245A52">
        <w:rPr>
          <w:i/>
          <w:iCs/>
          <w:color w:val="231F20"/>
          <w:szCs w:val="28"/>
        </w:rPr>
        <w:t>iá và các hoạt động giáo dục</w:t>
      </w:r>
      <w:r w:rsidRPr="008029E1">
        <w:rPr>
          <w:color w:val="000000"/>
          <w:szCs w:val="28"/>
        </w:rPr>
        <w:t>) dựa trên các công nghệ số (</w:t>
      </w:r>
      <w:r w:rsidRPr="008029E1">
        <w:rPr>
          <w:i/>
          <w:iCs/>
          <w:color w:val="000000"/>
          <w:szCs w:val="28"/>
        </w:rPr>
        <w:t>trí tuệ nhân tạo, Internet vạn vật, dữ liệu lớn, điện toán đám mây,...</w:t>
      </w:r>
      <w:r w:rsidRPr="008029E1">
        <w:rPr>
          <w:color w:val="000000"/>
          <w:szCs w:val="28"/>
        </w:rPr>
        <w:t>); áp dụng công nghệ thông tin hiện đại, công nghệ số vào dạy và học nhằm đáp ứng nhu cầu học tập của học sinh, giúp người dạy và người học phát huy tối đa khả năng tư duy, sáng tạo, chủ động.</w:t>
      </w:r>
    </w:p>
    <w:p w:rsidR="00141DE1" w:rsidRPr="008029E1" w:rsidRDefault="00141DE1" w:rsidP="00443B43">
      <w:pPr>
        <w:pStyle w:val="NoSpacing"/>
        <w:spacing w:line="312" w:lineRule="auto"/>
        <w:jc w:val="both"/>
        <w:rPr>
          <w:rFonts w:ascii="Arial" w:hAnsi="Arial" w:cs="Arial"/>
          <w:sz w:val="18"/>
          <w:szCs w:val="18"/>
        </w:rPr>
      </w:pPr>
      <w:r w:rsidRPr="008029E1">
        <w:rPr>
          <w:color w:val="000000"/>
          <w:szCs w:val="28"/>
        </w:rPr>
        <w:t>- Đẩy mạnh tuyên truyền nâng cao nhận thức của CBQL, giáo viên, nhân viên và học sinh về vai trò và lợi ích của Chuyển đổi số; triển khai cho CBQL, giáo viên, nhân viên tự nghiên cứu để hiểu về nội dung Chuyển đổi số (tại địa chỉ </w:t>
      </w:r>
      <w:r w:rsidRPr="008029E1">
        <w:rPr>
          <w:b/>
          <w:bCs/>
          <w:i/>
          <w:iCs/>
          <w:color w:val="000000"/>
          <w:szCs w:val="28"/>
        </w:rPr>
        <w:t>https://dx.mic.gov.vn </w:t>
      </w:r>
      <w:r w:rsidRPr="008029E1">
        <w:rPr>
          <w:color w:val="000000"/>
          <w:szCs w:val="28"/>
        </w:rPr>
        <w:t>do Bộ TTTT cung cấp).</w:t>
      </w:r>
    </w:p>
    <w:p w:rsidR="00141DE1" w:rsidRPr="008029E1" w:rsidRDefault="00141DE1" w:rsidP="00443B43">
      <w:pPr>
        <w:pStyle w:val="NoSpacing"/>
        <w:spacing w:line="312" w:lineRule="auto"/>
        <w:jc w:val="both"/>
        <w:rPr>
          <w:rFonts w:ascii="Arial" w:hAnsi="Arial" w:cs="Arial"/>
          <w:sz w:val="18"/>
          <w:szCs w:val="18"/>
        </w:rPr>
      </w:pPr>
      <w:r w:rsidRPr="008029E1">
        <w:rPr>
          <w:color w:val="000000"/>
          <w:szCs w:val="28"/>
        </w:rPr>
        <w:t xml:space="preserve">- Tăng cường sự tham </w:t>
      </w:r>
      <w:r w:rsidR="003E6115">
        <w:rPr>
          <w:color w:val="000000"/>
          <w:szCs w:val="28"/>
        </w:rPr>
        <w:t>gia của phụ huynh học sinh, nhân</w:t>
      </w:r>
      <w:r w:rsidRPr="008029E1">
        <w:rPr>
          <w:color w:val="000000"/>
          <w:szCs w:val="28"/>
        </w:rPr>
        <w:t xml:space="preserve"> dân cùng góp ý, giám sát và sử dụng các dịch vụ, tiện ích do Chuyển đổi số mang lại.</w:t>
      </w:r>
    </w:p>
    <w:p w:rsidR="00141DE1" w:rsidRPr="008029E1" w:rsidRDefault="00141DE1" w:rsidP="00443B43">
      <w:pPr>
        <w:pStyle w:val="NoSpacing"/>
        <w:spacing w:line="312" w:lineRule="auto"/>
        <w:jc w:val="both"/>
        <w:rPr>
          <w:rFonts w:ascii="Arial" w:hAnsi="Arial" w:cs="Arial"/>
          <w:sz w:val="18"/>
          <w:szCs w:val="18"/>
        </w:rPr>
      </w:pPr>
      <w:r w:rsidRPr="008029E1">
        <w:rPr>
          <w:color w:val="000000"/>
          <w:szCs w:val="28"/>
        </w:rPr>
        <w:t>- Thúc đẩy việc nghiên cứu, sáng tạo, thử nghiệm các công nghệ số trong giáo dục, sau đó triển khai nhân rộng.</w:t>
      </w:r>
    </w:p>
    <w:p w:rsidR="00443B43" w:rsidRPr="009F48C1" w:rsidRDefault="00141DE1" w:rsidP="00443B43">
      <w:pPr>
        <w:pStyle w:val="NoSpacing"/>
        <w:spacing w:line="312" w:lineRule="auto"/>
        <w:jc w:val="both"/>
        <w:rPr>
          <w:color w:val="000000"/>
          <w:szCs w:val="28"/>
        </w:rPr>
      </w:pPr>
      <w:r w:rsidRPr="008029E1">
        <w:rPr>
          <w:color w:val="000000"/>
          <w:szCs w:val="28"/>
        </w:rPr>
        <w:t>- Triển khai các kênh hỗ trợ trực tiếp, trực tuyến (báo</w:t>
      </w:r>
      <w:r w:rsidR="003E6115">
        <w:rPr>
          <w:color w:val="000000"/>
          <w:szCs w:val="28"/>
        </w:rPr>
        <w:t xml:space="preserve"> điện tử</w:t>
      </w:r>
      <w:r w:rsidRPr="008029E1">
        <w:rPr>
          <w:color w:val="000000"/>
          <w:szCs w:val="28"/>
        </w:rPr>
        <w:t>, phát thanh - truyền hình, mạng xã hội,…) để hỗ trợ phụ huynh, học sinh, cộng đồng khi sử dụng các dịch vụ giáo dục trực tuyến.</w:t>
      </w:r>
    </w:p>
    <w:p w:rsidR="00141DE1" w:rsidRPr="008029E1" w:rsidRDefault="00141DE1" w:rsidP="00443B43">
      <w:pPr>
        <w:pStyle w:val="NoSpacing"/>
        <w:spacing w:line="312" w:lineRule="auto"/>
        <w:jc w:val="both"/>
        <w:rPr>
          <w:rFonts w:ascii="Arial" w:hAnsi="Arial" w:cs="Arial"/>
          <w:sz w:val="18"/>
          <w:szCs w:val="18"/>
        </w:rPr>
      </w:pPr>
      <w:r w:rsidRPr="008029E1">
        <w:rPr>
          <w:b/>
          <w:bCs/>
          <w:color w:val="000000"/>
          <w:szCs w:val="28"/>
        </w:rPr>
        <w:t>1.2. Xây dựng, phát triển dữ liệu số giáo dục</w:t>
      </w:r>
    </w:p>
    <w:p w:rsidR="00141DE1" w:rsidRPr="008029E1" w:rsidRDefault="00141DE1" w:rsidP="00443B43">
      <w:pPr>
        <w:pStyle w:val="NoSpacing"/>
        <w:spacing w:line="336" w:lineRule="auto"/>
        <w:jc w:val="both"/>
        <w:rPr>
          <w:rFonts w:ascii="Arial" w:hAnsi="Arial" w:cs="Arial"/>
          <w:sz w:val="18"/>
          <w:szCs w:val="18"/>
        </w:rPr>
      </w:pPr>
      <w:r w:rsidRPr="008029E1">
        <w:rPr>
          <w:color w:val="000000"/>
          <w:szCs w:val="28"/>
        </w:rPr>
        <w:t>- Phát triển, hoàn thiện các cơ sở dữ liệu chuyên ngành (CSDL ngành, thư viện điện tử; hồ sơ điện tử;...); triển khai hệ thống chữ ký số trong toàn ngành; ứng dụng các công nghệ dữ liệu lớn (Big Data) trong việc xây dựng, lưu trữ dữ liệu chuyên ngành. Từng bước hoàn thiện hồ sơ điện tử theo quy định.</w:t>
      </w:r>
    </w:p>
    <w:p w:rsidR="00141DE1" w:rsidRPr="008029E1" w:rsidRDefault="00141DE1" w:rsidP="00443B43">
      <w:pPr>
        <w:pStyle w:val="NoSpacing"/>
        <w:spacing w:line="336" w:lineRule="auto"/>
        <w:jc w:val="both"/>
        <w:rPr>
          <w:rFonts w:ascii="Arial" w:hAnsi="Arial" w:cs="Arial"/>
          <w:sz w:val="18"/>
          <w:szCs w:val="18"/>
        </w:rPr>
      </w:pPr>
      <w:r w:rsidRPr="008029E1">
        <w:rPr>
          <w:color w:val="000000"/>
          <w:szCs w:val="28"/>
        </w:rPr>
        <w:lastRenderedPageBreak/>
        <w:t>- Tham gia xây dựng phát triển nền tảng dữ liệu mở về giáo dục, thu thập dữ liệukết hợp với dữ liệu chia sẻ từ các cơ sở dữ liệu khác hướng tới hình thành hệsinh thái dữ liệu mở trong ngành Giáo dục.</w:t>
      </w:r>
    </w:p>
    <w:p w:rsidR="00141DE1" w:rsidRPr="008029E1" w:rsidRDefault="00141DE1" w:rsidP="00443B43">
      <w:pPr>
        <w:pStyle w:val="NoSpacing"/>
        <w:spacing w:line="336" w:lineRule="auto"/>
        <w:jc w:val="both"/>
        <w:rPr>
          <w:rFonts w:ascii="Arial" w:hAnsi="Arial" w:cs="Arial"/>
          <w:sz w:val="18"/>
          <w:szCs w:val="18"/>
        </w:rPr>
      </w:pPr>
      <w:r w:rsidRPr="008029E1">
        <w:rPr>
          <w:b/>
          <w:bCs/>
          <w:color w:val="000000"/>
          <w:szCs w:val="28"/>
        </w:rPr>
        <w:t>1.3. Đảm bảo an toàn, an ninh mạng</w:t>
      </w:r>
    </w:p>
    <w:p w:rsidR="00141DE1" w:rsidRPr="008029E1" w:rsidRDefault="00141DE1" w:rsidP="00443B43">
      <w:pPr>
        <w:pStyle w:val="NoSpacing"/>
        <w:spacing w:line="336" w:lineRule="auto"/>
        <w:jc w:val="both"/>
        <w:rPr>
          <w:rFonts w:ascii="Arial" w:hAnsi="Arial" w:cs="Arial"/>
          <w:sz w:val="18"/>
          <w:szCs w:val="18"/>
        </w:rPr>
      </w:pPr>
      <w:r w:rsidRPr="008029E1">
        <w:rPr>
          <w:color w:val="000000"/>
          <w:szCs w:val="28"/>
        </w:rPr>
        <w:t>- Xây dựng quy định về đảm bảo an toàn thông tin, đảm bảo an ninh mạng.</w:t>
      </w:r>
    </w:p>
    <w:p w:rsidR="00443B43" w:rsidRDefault="00141DE1" w:rsidP="00443B43">
      <w:pPr>
        <w:pStyle w:val="NoSpacing"/>
        <w:spacing w:line="336" w:lineRule="auto"/>
        <w:jc w:val="both"/>
        <w:rPr>
          <w:color w:val="000000"/>
          <w:szCs w:val="28"/>
        </w:rPr>
      </w:pPr>
      <w:r w:rsidRPr="008029E1">
        <w:rPr>
          <w:color w:val="000000"/>
          <w:szCs w:val="28"/>
        </w:rPr>
        <w:t>- Triển khai đảm bảo an toàn, an ninh thông tin cho hệ thốngthông tin của đơn vị theo đúng cấp độ an toàn thông tin của hệ thống thông tin.</w:t>
      </w:r>
    </w:p>
    <w:p w:rsidR="00FA47A2" w:rsidRPr="00443B43" w:rsidRDefault="00FA47A2" w:rsidP="00443B43">
      <w:pPr>
        <w:pStyle w:val="NoSpacing"/>
        <w:spacing w:line="312" w:lineRule="auto"/>
        <w:jc w:val="both"/>
        <w:rPr>
          <w:color w:val="000000"/>
          <w:szCs w:val="28"/>
        </w:rPr>
      </w:pPr>
      <w:r w:rsidRPr="00FA47A2">
        <w:rPr>
          <w:b/>
        </w:rPr>
        <w:t>1.4. Hồ </w:t>
      </w:r>
      <w:r w:rsidRPr="00FA47A2">
        <w:rPr>
          <w:b/>
          <w:spacing w:val="-4"/>
        </w:rPr>
        <w:t>sơ, sổ </w:t>
      </w:r>
      <w:r w:rsidRPr="00FA47A2">
        <w:rPr>
          <w:b/>
        </w:rPr>
        <w:t>sách </w:t>
      </w:r>
      <w:r w:rsidRPr="00FA47A2">
        <w:rPr>
          <w:b/>
          <w:spacing w:val="2"/>
        </w:rPr>
        <w:t>điện</w:t>
      </w:r>
      <w:r w:rsidRPr="00FA47A2">
        <w:rPr>
          <w:b/>
        </w:rPr>
        <w:t> </w:t>
      </w:r>
      <w:r w:rsidRPr="00FA47A2">
        <w:rPr>
          <w:b/>
          <w:spacing w:val="-3"/>
        </w:rPr>
        <w:t>tử</w:t>
      </w:r>
    </w:p>
    <w:p w:rsidR="00D03DCD" w:rsidRDefault="00D03DCD" w:rsidP="00443B43">
      <w:pPr>
        <w:pStyle w:val="NoSpacing"/>
        <w:spacing w:line="336" w:lineRule="auto"/>
        <w:jc w:val="both"/>
      </w:pPr>
      <w:r>
        <w:t xml:space="preserve"> Năm học 202</w:t>
      </w:r>
      <w:r w:rsidR="00A64403">
        <w:rPr>
          <w:lang w:val="vi-VN"/>
        </w:rPr>
        <w:t>2</w:t>
      </w:r>
      <w:r>
        <w:t xml:space="preserve"> -202</w:t>
      </w:r>
      <w:r w:rsidR="00A64403">
        <w:rPr>
          <w:lang w:val="vi-VN"/>
        </w:rPr>
        <w:t>3</w:t>
      </w:r>
      <w:r>
        <w:t>, nhà trường tiếp tục duy trì 100% các khối lớp sử dụng học bạ, sổ theo dõi và đánh giá học sinh trên hồ sơ điện tử; triển khai đồng bộ các loại hồ sơ chuyên môn bằng hình thức điện tử; …</w:t>
      </w:r>
    </w:p>
    <w:p w:rsidR="00D03DCD" w:rsidRPr="0039683D" w:rsidRDefault="00443B43" w:rsidP="00443B43">
      <w:pPr>
        <w:pStyle w:val="NoSpacing"/>
        <w:spacing w:line="336" w:lineRule="auto"/>
        <w:jc w:val="both"/>
        <w:rPr>
          <w:rFonts w:ascii="Helvetica" w:hAnsi="Helvetica"/>
          <w:sz w:val="20"/>
          <w:szCs w:val="20"/>
        </w:rPr>
      </w:pPr>
      <w:r>
        <w:rPr>
          <w:lang w:val="vi-VN"/>
        </w:rPr>
        <w:t>       </w:t>
      </w:r>
      <w:r w:rsidR="00D03DCD">
        <w:t>C</w:t>
      </w:r>
      <w:r w:rsidR="00D03DCD" w:rsidRPr="0039683D">
        <w:rPr>
          <w:lang w:val="vi-VN"/>
        </w:rPr>
        <w:t>hủ động đổi mới phương thức dạy họ</w:t>
      </w:r>
      <w:r w:rsidR="00D03DCD">
        <w:rPr>
          <w:lang w:val="vi-VN"/>
        </w:rPr>
        <w:t>c, đưa tương tác</w:t>
      </w:r>
      <w:r w:rsidR="00D03DCD" w:rsidRPr="0039683D">
        <w:rPr>
          <w:lang w:val="vi-VN"/>
        </w:rPr>
        <w:t>, trải nghiệm trên môi trường số trở thành hoạt động thiết yếu hàng ngày. CB,GV có tài khoản dạy học và thi trực tuyến. Xây dựng kho thư viện bài giảng điện tử, mỗi GV có tối thiểu 10% số bài giảng được số hóa đưa vào kho thư viện bài giảng dùng chung của nhà trường. </w:t>
      </w:r>
      <w:r w:rsidR="00D03DCD" w:rsidRPr="0039683D">
        <w:rPr>
          <w:bdr w:val="none" w:sz="0" w:space="0" w:color="auto" w:frame="1"/>
          <w:lang w:val="nb-NO"/>
        </w:rPr>
        <w:t>GV chủ động, tích cực dạy trình chiếu, dạy học kết nối, xây dựng dựng bài giảng E-learning,....</w:t>
      </w:r>
    </w:p>
    <w:p w:rsidR="00D03DCD" w:rsidRDefault="00D03DCD" w:rsidP="00443B43">
      <w:pPr>
        <w:pStyle w:val="NoSpacing"/>
        <w:spacing w:line="336" w:lineRule="auto"/>
        <w:jc w:val="both"/>
      </w:pPr>
      <w:r>
        <w:t>Từ năm học 2022-2023 trở đi, nhà trường sẽ áp dụng đăng kí tuyển sinh vào lớp 1 dưới hai hình thức song song là trực tiếp kết hợp trực tuyến.</w:t>
      </w:r>
    </w:p>
    <w:p w:rsidR="00141DE1" w:rsidRPr="00C37FD7" w:rsidRDefault="00141DE1" w:rsidP="00443B43">
      <w:pPr>
        <w:pStyle w:val="NoSpacing"/>
        <w:spacing w:line="336" w:lineRule="auto"/>
        <w:jc w:val="both"/>
        <w:rPr>
          <w:rFonts w:ascii="Arial" w:hAnsi="Arial" w:cs="Arial"/>
          <w:sz w:val="18"/>
          <w:szCs w:val="18"/>
        </w:rPr>
      </w:pPr>
      <w:r w:rsidRPr="00C37FD7">
        <w:rPr>
          <w:b/>
          <w:bCs/>
          <w:szCs w:val="28"/>
        </w:rPr>
        <w:t>2. Phát triển, nâng cao chất lượng nguồn nhân lực</w:t>
      </w:r>
    </w:p>
    <w:p w:rsidR="00141DE1" w:rsidRPr="008029E1" w:rsidRDefault="00141DE1" w:rsidP="00E957F8">
      <w:pPr>
        <w:pStyle w:val="NoSpacing"/>
        <w:spacing w:line="312" w:lineRule="auto"/>
        <w:jc w:val="both"/>
        <w:rPr>
          <w:rFonts w:ascii="Arial" w:hAnsi="Arial" w:cs="Arial"/>
          <w:sz w:val="18"/>
          <w:szCs w:val="18"/>
        </w:rPr>
      </w:pPr>
      <w:r w:rsidRPr="008029E1">
        <w:rPr>
          <w:color w:val="000000"/>
          <w:szCs w:val="28"/>
        </w:rPr>
        <w:t xml:space="preserve">- Tham gia các chương trình đào tạo, </w:t>
      </w:r>
      <w:r w:rsidR="00C37FD7" w:rsidRPr="008029E1">
        <w:rPr>
          <w:color w:val="000000"/>
          <w:szCs w:val="28"/>
        </w:rPr>
        <w:t>chuyển đổi số về các công nghệ sốáp dụng trong giáo dục và đào tạo (các công nghệ số về dữ liệu lớn, trí tuệ nhân tạo, xây dựng bài giảng elearning...)</w:t>
      </w:r>
      <w:r w:rsidR="00C37FD7">
        <w:rPr>
          <w:color w:val="000000"/>
          <w:szCs w:val="28"/>
        </w:rPr>
        <w:t>; các chương trình</w:t>
      </w:r>
      <w:r w:rsidRPr="008029E1">
        <w:rPr>
          <w:color w:val="000000"/>
          <w:szCs w:val="28"/>
        </w:rPr>
        <w:t xml:space="preserve">bồi dưỡng, tập huấn về việc triểnkhai chuyển đổi số trong giáo dục; ưu tiên đào tạo qua mạng hoặc kết hợp đào tạo qua mạng, đủ năng lực ứng </w:t>
      </w:r>
      <w:r w:rsidR="00C37FD7">
        <w:rPr>
          <w:color w:val="000000"/>
          <w:szCs w:val="28"/>
        </w:rPr>
        <w:t>dụng CNTT trong công tác quản lí</w:t>
      </w:r>
      <w:r w:rsidRPr="008029E1">
        <w:rPr>
          <w:color w:val="000000"/>
          <w:szCs w:val="28"/>
        </w:rPr>
        <w:t>, giảng dạy.</w:t>
      </w:r>
    </w:p>
    <w:p w:rsidR="00141DE1" w:rsidRPr="008029E1" w:rsidRDefault="00141DE1" w:rsidP="00E957F8">
      <w:pPr>
        <w:widowControl w:val="0"/>
        <w:spacing w:after="0" w:line="312" w:lineRule="auto"/>
        <w:jc w:val="both"/>
        <w:rPr>
          <w:rFonts w:ascii="Arial" w:hAnsi="Arial" w:cs="Arial"/>
          <w:sz w:val="18"/>
          <w:szCs w:val="18"/>
        </w:rPr>
      </w:pPr>
      <w:r w:rsidRPr="008029E1">
        <w:rPr>
          <w:color w:val="000000"/>
          <w:szCs w:val="28"/>
        </w:rPr>
        <w:t>- Xây dựng đội ngũ cán bộ, giáo viên nòng cốt cấp trường để triển khai các nội dung chuyển đổi số.</w:t>
      </w:r>
      <w:r w:rsidR="00742C61" w:rsidRPr="00742C61">
        <w:rPr>
          <w:iCs/>
          <w:szCs w:val="26"/>
          <w:lang w:val="fr-FR"/>
        </w:rPr>
        <w:t>Kiện toàn đội ngũ phụ trách CNTT trong nhà trường</w:t>
      </w:r>
      <w:r w:rsidR="00E957F8">
        <w:rPr>
          <w:iCs/>
          <w:szCs w:val="26"/>
          <w:lang w:val="fr-FR"/>
        </w:rPr>
        <w:t> ;</w:t>
      </w:r>
      <w:r w:rsidR="00742C61">
        <w:rPr>
          <w:lang w:val="fr-FR"/>
        </w:rPr>
        <w:t xml:space="preserve">Phân công đồng chí </w:t>
      </w:r>
      <w:r w:rsidR="00742C61">
        <w:rPr>
          <w:lang w:val="vi-VN"/>
        </w:rPr>
        <w:t>Đặng Thị Hồng Tuyết</w:t>
      </w:r>
      <w:r w:rsidR="00742C61">
        <w:rPr>
          <w:lang w:val="fr-FR"/>
        </w:rPr>
        <w:t xml:space="preserve">, đ/c </w:t>
      </w:r>
      <w:r w:rsidR="00E957F8">
        <w:rPr>
          <w:lang w:val="vi-VN"/>
        </w:rPr>
        <w:t>Đàm Thị Huyền</w:t>
      </w:r>
      <w:r w:rsidR="00742C61">
        <w:rPr>
          <w:lang w:val="fr-FR"/>
        </w:rPr>
        <w:t>, đ/</w:t>
      </w:r>
      <w:r w:rsidR="00E957F8">
        <w:rPr>
          <w:lang w:val="vi-VN"/>
        </w:rPr>
        <w:t>c Đặng Thị Huyền</w:t>
      </w:r>
      <w:r w:rsidR="00742C61">
        <w:rPr>
          <w:lang w:val="fr-FR"/>
        </w:rPr>
        <w:t xml:space="preserve">, </w:t>
      </w:r>
      <w:r w:rsidR="00E957F8">
        <w:rPr>
          <w:lang w:val="vi-VN"/>
        </w:rPr>
        <w:t>đ/c Nguyễn Thu Hiền, đ/c Đỗ Hải Yến</w:t>
      </w:r>
      <w:r w:rsidR="00742C61">
        <w:rPr>
          <w:lang w:val="fr-FR"/>
        </w:rPr>
        <w:t xml:space="preserve"> là </w:t>
      </w:r>
      <w:r w:rsidR="00E957F8">
        <w:rPr>
          <w:lang w:val="vi-VN"/>
        </w:rPr>
        <w:t xml:space="preserve">những </w:t>
      </w:r>
      <w:r w:rsidR="00742C61">
        <w:rPr>
          <w:lang w:val="fr-FR"/>
        </w:rPr>
        <w:t xml:space="preserve">GV </w:t>
      </w:r>
      <w:r w:rsidR="00742C61" w:rsidRPr="00113187">
        <w:rPr>
          <w:lang w:val="fr-FR"/>
        </w:rPr>
        <w:t xml:space="preserve">phụ trách CNTT </w:t>
      </w:r>
      <w:r w:rsidR="00742C61" w:rsidRPr="008F64F8">
        <w:rPr>
          <w:lang w:val="fr-FR"/>
        </w:rPr>
        <w:t xml:space="preserve">trong </w:t>
      </w:r>
      <w:r w:rsidR="00742C61">
        <w:rPr>
          <w:lang w:val="fr-FR"/>
        </w:rPr>
        <w:t xml:space="preserve">nhà trường </w:t>
      </w:r>
      <w:r w:rsidR="00742C61" w:rsidRPr="00113187">
        <w:rPr>
          <w:lang w:val="fr-FR"/>
        </w:rPr>
        <w:t>có trình độ chuyê</w:t>
      </w:r>
      <w:r w:rsidR="00742C61">
        <w:rPr>
          <w:lang w:val="fr-FR"/>
        </w:rPr>
        <w:t>n môn CNTT vữ</w:t>
      </w:r>
      <w:r w:rsidR="00E957F8">
        <w:rPr>
          <w:lang w:val="fr-FR"/>
        </w:rPr>
        <w:t xml:space="preserve">ng vàng, đảm bảo </w:t>
      </w:r>
      <w:r w:rsidR="00E957F8">
        <w:rPr>
          <w:lang w:val="vi-VN"/>
        </w:rPr>
        <w:t>m</w:t>
      </w:r>
      <w:r w:rsidR="00742C61" w:rsidRPr="00113187">
        <w:rPr>
          <w:lang w:val="fr-FR"/>
        </w:rPr>
        <w:t>ỗi tổ</w:t>
      </w:r>
      <w:r w:rsidR="00742C61">
        <w:rPr>
          <w:lang w:val="fr-FR"/>
        </w:rPr>
        <w:t>, khối</w:t>
      </w:r>
      <w:r w:rsidR="00742C61" w:rsidRPr="00113187">
        <w:rPr>
          <w:lang w:val="fr-FR"/>
        </w:rPr>
        <w:t xml:space="preserve"> chu</w:t>
      </w:r>
      <w:r w:rsidR="00742C61">
        <w:rPr>
          <w:lang w:val="fr-FR"/>
        </w:rPr>
        <w:t>yên môn có ít nhất 01 giáo viên nòng cốt biết</w:t>
      </w:r>
      <w:r w:rsidR="00742C61" w:rsidRPr="00113187">
        <w:rPr>
          <w:lang w:val="fr-FR"/>
        </w:rPr>
        <w:t xml:space="preserve"> ứng dụng </w:t>
      </w:r>
      <w:r w:rsidR="00742C61">
        <w:rPr>
          <w:lang w:val="fr-FR"/>
        </w:rPr>
        <w:t xml:space="preserve">thành thạo </w:t>
      </w:r>
      <w:r w:rsidR="00742C61" w:rsidRPr="00113187">
        <w:rPr>
          <w:lang w:val="fr-FR"/>
        </w:rPr>
        <w:t>CNTT trong giảng dạy</w:t>
      </w:r>
      <w:r w:rsidR="00742C61" w:rsidRPr="008F64F8">
        <w:rPr>
          <w:lang w:val="fr-FR"/>
        </w:rPr>
        <w:t xml:space="preserve">. </w:t>
      </w:r>
    </w:p>
    <w:p w:rsidR="00443B43" w:rsidRDefault="00141DE1" w:rsidP="00443B43">
      <w:pPr>
        <w:pStyle w:val="NoSpacing"/>
        <w:spacing w:line="288" w:lineRule="auto"/>
        <w:jc w:val="both"/>
        <w:rPr>
          <w:rFonts w:ascii="Arial" w:hAnsi="Arial" w:cs="Arial"/>
          <w:sz w:val="18"/>
          <w:szCs w:val="18"/>
        </w:rPr>
      </w:pPr>
      <w:r w:rsidRPr="008029E1">
        <w:rPr>
          <w:b/>
          <w:bCs/>
          <w:color w:val="000000"/>
          <w:szCs w:val="28"/>
        </w:rPr>
        <w:t>3. Phát triển xã hội số trong ngành Giáo dục và Đào tạo</w:t>
      </w:r>
    </w:p>
    <w:p w:rsidR="00141DE1" w:rsidRPr="008029E1" w:rsidRDefault="00141DE1" w:rsidP="00FF2812">
      <w:pPr>
        <w:pStyle w:val="NoSpacing"/>
        <w:spacing w:line="312" w:lineRule="auto"/>
        <w:jc w:val="both"/>
        <w:rPr>
          <w:rFonts w:ascii="Arial" w:hAnsi="Arial" w:cs="Arial"/>
          <w:sz w:val="18"/>
          <w:szCs w:val="18"/>
        </w:rPr>
      </w:pPr>
      <w:r w:rsidRPr="008029E1">
        <w:rPr>
          <w:color w:val="000000"/>
          <w:szCs w:val="28"/>
        </w:rPr>
        <w:lastRenderedPageBreak/>
        <w:t>Xây dựng nền tảng chia sẻ thông tin học tập, thông tin giáo dục, nền tảng học tập trực tuyến... dựa trên nền tảng mạng xã hội, cổng thông tin điện tử (tra cứu thông tin kết quả học tập, rèn luyện học sinh;...).</w:t>
      </w:r>
    </w:p>
    <w:p w:rsidR="00141DE1" w:rsidRPr="008029E1" w:rsidRDefault="00141DE1" w:rsidP="00FF2812">
      <w:pPr>
        <w:pStyle w:val="NoSpacing"/>
        <w:spacing w:line="312" w:lineRule="auto"/>
        <w:jc w:val="both"/>
        <w:rPr>
          <w:rFonts w:ascii="Arial" w:hAnsi="Arial" w:cs="Arial"/>
          <w:sz w:val="18"/>
          <w:szCs w:val="18"/>
        </w:rPr>
      </w:pPr>
      <w:r w:rsidRPr="008029E1">
        <w:rPr>
          <w:b/>
          <w:bCs/>
          <w:color w:val="000000"/>
          <w:szCs w:val="28"/>
        </w:rPr>
        <w:t>4. Nâng cao chất lượng dạy và học môn Tin học</w:t>
      </w:r>
      <w:r w:rsidR="00C37FD7">
        <w:rPr>
          <w:b/>
          <w:bCs/>
          <w:color w:val="000000"/>
          <w:szCs w:val="28"/>
        </w:rPr>
        <w:t xml:space="preserve"> và Công nghệ,</w:t>
      </w:r>
      <w:r w:rsidRPr="008029E1">
        <w:rPr>
          <w:b/>
          <w:bCs/>
          <w:color w:val="000000"/>
          <w:szCs w:val="28"/>
        </w:rPr>
        <w:t xml:space="preserve"> tiếp cận cách mạng công nghiệp 4.0</w:t>
      </w:r>
    </w:p>
    <w:p w:rsidR="00141DE1" w:rsidRPr="008029E1" w:rsidRDefault="00141DE1" w:rsidP="00FF2812">
      <w:pPr>
        <w:pStyle w:val="NoSpacing"/>
        <w:spacing w:line="312" w:lineRule="auto"/>
        <w:jc w:val="both"/>
        <w:rPr>
          <w:rFonts w:ascii="Arial" w:hAnsi="Arial" w:cs="Arial"/>
          <w:sz w:val="18"/>
          <w:szCs w:val="18"/>
        </w:rPr>
      </w:pPr>
      <w:r w:rsidRPr="008029E1">
        <w:rPr>
          <w:color w:val="000000"/>
          <w:szCs w:val="28"/>
        </w:rPr>
        <w:t xml:space="preserve">- Điều chỉnh kế hoạch giáo dục nhà trường các môn học, bổ sung nội dung chuyển đổi số, kiến thức mới về công nghệ để học sinh được tiếp cận: Internet kết nối vạn vật (IoT), robot thông minh, công nghệ in 3D, điện toán đám mây, trí tuệ nhân tạo (AI), dữ liệu lớn (Big Data), công nghệ nano, công nghệ sinh học, năng lượng tái tạo,... vào kế hoạch giáo dục nhà trường </w:t>
      </w:r>
      <w:r w:rsidR="00C37FD7">
        <w:rPr>
          <w:color w:val="000000"/>
          <w:szCs w:val="28"/>
        </w:rPr>
        <w:t xml:space="preserve">với hình thức tích hợp với </w:t>
      </w:r>
      <w:r w:rsidRPr="008029E1">
        <w:rPr>
          <w:color w:val="000000"/>
          <w:szCs w:val="28"/>
        </w:rPr>
        <w:t>các môn học phù hợp.</w:t>
      </w:r>
    </w:p>
    <w:p w:rsidR="00141DE1" w:rsidRPr="008029E1" w:rsidRDefault="00141DE1" w:rsidP="00FF2812">
      <w:pPr>
        <w:pStyle w:val="NoSpacing"/>
        <w:spacing w:line="312" w:lineRule="auto"/>
        <w:jc w:val="both"/>
        <w:rPr>
          <w:rFonts w:ascii="Arial" w:hAnsi="Arial" w:cs="Arial"/>
          <w:sz w:val="18"/>
          <w:szCs w:val="18"/>
        </w:rPr>
      </w:pPr>
      <w:r w:rsidRPr="008029E1">
        <w:rPr>
          <w:color w:val="000000"/>
          <w:szCs w:val="28"/>
        </w:rPr>
        <w:t>- Môn Tin học</w:t>
      </w:r>
      <w:r w:rsidR="002642A8">
        <w:rPr>
          <w:color w:val="000000"/>
          <w:szCs w:val="28"/>
        </w:rPr>
        <w:t xml:space="preserve"> và Công nghệ</w:t>
      </w:r>
      <w:r w:rsidRPr="008029E1">
        <w:rPr>
          <w:color w:val="000000"/>
          <w:szCs w:val="28"/>
        </w:rPr>
        <w:t>: Học sinh đảm bảo yêu cầu cần đạt cơ bản và khung năng lực số theo yêu cầu cấp học.</w:t>
      </w:r>
    </w:p>
    <w:p w:rsidR="00141DE1" w:rsidRPr="008029E1" w:rsidRDefault="00141DE1" w:rsidP="00FF2812">
      <w:pPr>
        <w:pStyle w:val="NoSpacing"/>
        <w:spacing w:line="312" w:lineRule="auto"/>
        <w:jc w:val="both"/>
        <w:rPr>
          <w:rFonts w:ascii="Arial" w:hAnsi="Arial" w:cs="Arial"/>
          <w:sz w:val="18"/>
          <w:szCs w:val="18"/>
        </w:rPr>
      </w:pPr>
      <w:r w:rsidRPr="008029E1">
        <w:rPr>
          <w:color w:val="000000"/>
          <w:szCs w:val="28"/>
        </w:rPr>
        <w:t xml:space="preserve">- Nâng cao chất lượng, số lượng học sinh </w:t>
      </w:r>
      <w:r w:rsidR="002642A8">
        <w:rPr>
          <w:color w:val="000000"/>
          <w:szCs w:val="28"/>
        </w:rPr>
        <w:t xml:space="preserve">tham gia giao lưu các sân chơi trí tuệ, các cuộc thi tri thức </w:t>
      </w:r>
      <w:r w:rsidRPr="008029E1">
        <w:rPr>
          <w:color w:val="000000"/>
          <w:szCs w:val="28"/>
        </w:rPr>
        <w:t xml:space="preserve">đối với môn Tin học, </w:t>
      </w:r>
      <w:r w:rsidR="002642A8">
        <w:rPr>
          <w:color w:val="000000"/>
          <w:szCs w:val="28"/>
        </w:rPr>
        <w:t>Toán, Tiếng Anh, giáo dục STEM, STEAM, …</w:t>
      </w:r>
    </w:p>
    <w:p w:rsidR="00141DE1" w:rsidRPr="008029E1" w:rsidRDefault="00141DE1" w:rsidP="00FF2812">
      <w:pPr>
        <w:pStyle w:val="NoSpacing"/>
        <w:spacing w:line="288" w:lineRule="auto"/>
        <w:jc w:val="both"/>
        <w:rPr>
          <w:rFonts w:ascii="Arial" w:hAnsi="Arial" w:cs="Arial"/>
          <w:sz w:val="18"/>
          <w:szCs w:val="18"/>
        </w:rPr>
      </w:pPr>
      <w:r w:rsidRPr="008029E1">
        <w:rPr>
          <w:b/>
          <w:bCs/>
          <w:color w:val="000000"/>
          <w:szCs w:val="28"/>
        </w:rPr>
        <w:t>5. Đầu tư cơ sở vật chất, thiết bị</w:t>
      </w:r>
    </w:p>
    <w:p w:rsidR="00141DE1" w:rsidRPr="008029E1" w:rsidRDefault="00141DE1" w:rsidP="00FF2812">
      <w:pPr>
        <w:pStyle w:val="NoSpacing"/>
        <w:spacing w:line="288" w:lineRule="auto"/>
        <w:jc w:val="both"/>
        <w:rPr>
          <w:rFonts w:ascii="Arial" w:hAnsi="Arial" w:cs="Arial"/>
          <w:sz w:val="18"/>
          <w:szCs w:val="18"/>
        </w:rPr>
      </w:pPr>
      <w:r w:rsidRPr="008029E1">
        <w:rPr>
          <w:color w:val="000000"/>
          <w:szCs w:val="28"/>
        </w:rPr>
        <w:t>- Nâng cấp đường truyền internet, trang thiết bị, phần mềm ứng dụng phục vụ cho ứng dụng CNTT trong quản lý, trong dạy và học, đảm bảo tiêu chuẩn tối thiểu theo yêu cầu về ứng dụng CNTT mức cơ bản.</w:t>
      </w:r>
    </w:p>
    <w:p w:rsidR="00141DE1" w:rsidRPr="008029E1" w:rsidRDefault="00141DE1" w:rsidP="00FF2812">
      <w:pPr>
        <w:pStyle w:val="NoSpacing"/>
        <w:spacing w:line="288" w:lineRule="auto"/>
        <w:jc w:val="both"/>
        <w:rPr>
          <w:rFonts w:ascii="Arial" w:hAnsi="Arial" w:cs="Arial"/>
          <w:sz w:val="18"/>
          <w:szCs w:val="18"/>
        </w:rPr>
      </w:pPr>
      <w:r w:rsidRPr="008029E1">
        <w:rPr>
          <w:color w:val="000000"/>
          <w:szCs w:val="28"/>
        </w:rPr>
        <w:t>- Huy động các nguồn lực</w:t>
      </w:r>
      <w:r w:rsidR="00FA47A2">
        <w:rPr>
          <w:color w:val="000000"/>
          <w:szCs w:val="28"/>
        </w:rPr>
        <w:t xml:space="preserve"> tài chính, XHH giáo dục</w:t>
      </w:r>
      <w:r w:rsidRPr="008029E1">
        <w:rPr>
          <w:color w:val="000000"/>
          <w:szCs w:val="28"/>
        </w:rPr>
        <w:t xml:space="preserve"> để đầu tư xây dựng; bổ sung, thay thế trang thiết bị phục vụ cho ứng dụng CNTT trong quản lý, trong dạy và học (phòng máy tính, bảng tương tác thông minh, máy chiếu, máy in, máy ảnh, ...); xây dựng giáo dục thông minh (trong quản lý giáo dục, trong hỗ trợ hoạt động dạy và học đáp ứng các yêu cầu về quản lý tập trung, giám sát, liên thông giữa các bộ phận trong đơn vị); đầu tư phòng học trải nghiệm sáng tạo STEM, giáo dục trải nghiệm sáng tạo và nghiên cứu khoa học.</w:t>
      </w:r>
    </w:p>
    <w:p w:rsidR="00141DE1" w:rsidRPr="008029E1" w:rsidRDefault="00141DE1" w:rsidP="00FF2812">
      <w:pPr>
        <w:pStyle w:val="NoSpacing"/>
        <w:spacing w:line="288" w:lineRule="auto"/>
        <w:jc w:val="both"/>
        <w:rPr>
          <w:rFonts w:ascii="Arial" w:hAnsi="Arial" w:cs="Arial"/>
          <w:sz w:val="18"/>
          <w:szCs w:val="18"/>
        </w:rPr>
      </w:pPr>
      <w:r w:rsidRPr="008029E1">
        <w:rPr>
          <w:b/>
          <w:bCs/>
          <w:color w:val="000000"/>
          <w:szCs w:val="28"/>
        </w:rPr>
        <w:t>III. KINH PHÍ THỰC HIỆN</w:t>
      </w:r>
    </w:p>
    <w:p w:rsidR="00141DE1" w:rsidRPr="008029E1" w:rsidRDefault="00141DE1" w:rsidP="00FF2812">
      <w:pPr>
        <w:pStyle w:val="NoSpacing"/>
        <w:spacing w:line="288" w:lineRule="auto"/>
        <w:jc w:val="both"/>
        <w:rPr>
          <w:rFonts w:ascii="Arial" w:hAnsi="Arial" w:cs="Arial"/>
          <w:sz w:val="18"/>
          <w:szCs w:val="18"/>
        </w:rPr>
      </w:pPr>
      <w:r w:rsidRPr="008029E1">
        <w:rPr>
          <w:color w:val="000000"/>
          <w:szCs w:val="28"/>
        </w:rPr>
        <w:t>- Kinh phí ngân sách nhà nước theo khả năng cân đối theo từng năm.</w:t>
      </w:r>
    </w:p>
    <w:p w:rsidR="00141DE1" w:rsidRPr="008029E1" w:rsidRDefault="00141DE1" w:rsidP="00FF2812">
      <w:pPr>
        <w:pStyle w:val="NoSpacing"/>
        <w:spacing w:line="288" w:lineRule="auto"/>
        <w:jc w:val="both"/>
        <w:rPr>
          <w:rFonts w:ascii="Arial" w:hAnsi="Arial" w:cs="Arial"/>
          <w:sz w:val="18"/>
          <w:szCs w:val="18"/>
        </w:rPr>
      </w:pPr>
      <w:r w:rsidRPr="008029E1">
        <w:rPr>
          <w:color w:val="000000"/>
          <w:szCs w:val="28"/>
        </w:rPr>
        <w:t>- Sử dụng nguồn kinh phí xã hội hóa của các tổ chức, cá nhân</w:t>
      </w:r>
      <w:r w:rsidR="00FA47A2">
        <w:rPr>
          <w:color w:val="000000"/>
          <w:szCs w:val="28"/>
        </w:rPr>
        <w:t xml:space="preserve"> tài trợ</w:t>
      </w:r>
      <w:r w:rsidRPr="008029E1">
        <w:rPr>
          <w:color w:val="000000"/>
          <w:szCs w:val="28"/>
        </w:rPr>
        <w:t xml:space="preserve"> để thực hiện chương trình.</w:t>
      </w:r>
    </w:p>
    <w:p w:rsidR="00FF2812" w:rsidRDefault="00141DE1" w:rsidP="00FF2812">
      <w:pPr>
        <w:pStyle w:val="NoSpacing"/>
        <w:spacing w:line="288" w:lineRule="auto"/>
        <w:jc w:val="both"/>
        <w:rPr>
          <w:rFonts w:ascii="Arial" w:hAnsi="Arial" w:cs="Arial"/>
          <w:sz w:val="18"/>
          <w:szCs w:val="18"/>
        </w:rPr>
      </w:pPr>
      <w:r w:rsidRPr="008029E1">
        <w:rPr>
          <w:rFonts w:ascii="Arial" w:hAnsi="Arial" w:cs="Arial"/>
          <w:sz w:val="18"/>
          <w:szCs w:val="18"/>
        </w:rPr>
        <w:t> </w:t>
      </w:r>
      <w:r w:rsidRPr="008029E1">
        <w:rPr>
          <w:b/>
          <w:bCs/>
          <w:color w:val="000000"/>
          <w:szCs w:val="28"/>
        </w:rPr>
        <w:t>IV. TỔ CHỨC THỰC HIỆN</w:t>
      </w:r>
    </w:p>
    <w:p w:rsidR="00141DE1" w:rsidRPr="008029E1" w:rsidRDefault="00141DE1" w:rsidP="00FF2812">
      <w:pPr>
        <w:pStyle w:val="NoSpacing"/>
        <w:spacing w:line="288" w:lineRule="auto"/>
        <w:jc w:val="both"/>
        <w:rPr>
          <w:rFonts w:ascii="Arial" w:hAnsi="Arial" w:cs="Arial"/>
          <w:sz w:val="18"/>
          <w:szCs w:val="18"/>
        </w:rPr>
      </w:pPr>
      <w:r w:rsidRPr="008029E1">
        <w:rPr>
          <w:color w:val="000000"/>
          <w:szCs w:val="28"/>
        </w:rPr>
        <w:t>Xây dựng kế hoạch chi tiết những việc cần thực hiện trong năm học 202</w:t>
      </w:r>
      <w:r w:rsidR="009F48C1">
        <w:rPr>
          <w:color w:val="000000"/>
          <w:szCs w:val="28"/>
        </w:rPr>
        <w:t>2</w:t>
      </w:r>
      <w:r w:rsidRPr="008029E1">
        <w:rPr>
          <w:color w:val="000000"/>
          <w:szCs w:val="28"/>
        </w:rPr>
        <w:t>-202</w:t>
      </w:r>
      <w:r w:rsidR="009F48C1">
        <w:rPr>
          <w:color w:val="000000"/>
          <w:szCs w:val="28"/>
        </w:rPr>
        <w:t>3</w:t>
      </w:r>
      <w:r w:rsidRPr="008029E1">
        <w:rPr>
          <w:color w:val="000000"/>
          <w:szCs w:val="28"/>
        </w:rPr>
        <w:t xml:space="preserve"> và xây dựng các nhiệm vụ cụ thể trong kế hoạch Chuyển đổi số giai đoạn 2021</w:t>
      </w:r>
      <w:r w:rsidR="00FA47A2">
        <w:rPr>
          <w:color w:val="000000"/>
          <w:szCs w:val="28"/>
        </w:rPr>
        <w:t>-2025 và từng năm học của nhà trường</w:t>
      </w:r>
      <w:r w:rsidRPr="008029E1">
        <w:rPr>
          <w:color w:val="000000"/>
          <w:szCs w:val="28"/>
        </w:rPr>
        <w:t>.</w:t>
      </w:r>
    </w:p>
    <w:p w:rsidR="00141DE1" w:rsidRPr="008029E1" w:rsidRDefault="00141DE1" w:rsidP="00443B43">
      <w:pPr>
        <w:pStyle w:val="NoSpacing"/>
        <w:spacing w:line="312" w:lineRule="auto"/>
        <w:jc w:val="both"/>
        <w:rPr>
          <w:rFonts w:ascii="Arial" w:hAnsi="Arial" w:cs="Arial"/>
          <w:sz w:val="18"/>
          <w:szCs w:val="18"/>
        </w:rPr>
      </w:pPr>
      <w:r w:rsidRPr="008029E1">
        <w:rPr>
          <w:shd w:val="clear" w:color="auto" w:fill="FFFFFF"/>
        </w:rPr>
        <w:lastRenderedPageBreak/>
        <w:t>- Thực hiện tốt việc tuyên truyền, thay đổi nhận thức cho đội ngũ cán bộ quản lý, giáo viên, nhân viên, học sinh về nhiệm vụ chuyển đổi số trong giáo dục – đào tạo, thích ứng với sự phát triển của xã hội số.</w:t>
      </w:r>
    </w:p>
    <w:p w:rsidR="00141DE1" w:rsidRPr="00E957F8" w:rsidRDefault="00141DE1" w:rsidP="00E957F8">
      <w:pPr>
        <w:spacing w:after="0" w:line="312" w:lineRule="auto"/>
        <w:jc w:val="both"/>
        <w:outlineLvl w:val="0"/>
        <w:rPr>
          <w:lang w:val="fr-FR"/>
        </w:rPr>
      </w:pPr>
      <w:r w:rsidRPr="008029E1">
        <w:rPr>
          <w:color w:val="000000"/>
          <w:szCs w:val="28"/>
        </w:rPr>
        <w:t>- Tiếp nhận quản lý và sử dụng hiệu quả cơ sở vật chất thiết bị và nguồn kinh phí được giao hằng năm. Đẩy mạnh việc đào tạo bồi dưỡng đội ngũ đặc biệt là đội ngũ có chuyên sâu về chuyển đổi số và giáo dục STEM</w:t>
      </w:r>
      <w:r w:rsidR="00FA47A2">
        <w:rPr>
          <w:color w:val="000000"/>
          <w:szCs w:val="28"/>
        </w:rPr>
        <w:t>, STEAM</w:t>
      </w:r>
      <w:r w:rsidRPr="008029E1">
        <w:rPr>
          <w:color w:val="000000"/>
          <w:szCs w:val="28"/>
        </w:rPr>
        <w:t>.</w:t>
      </w:r>
      <w:r w:rsidR="00E957F8">
        <w:rPr>
          <w:lang w:val="fr-FR"/>
        </w:rPr>
        <w:t xml:space="preserve">Phổ biến luật lệ cuộc thi Thiết kế bài giảng điện tử do Phòng GD&amp;ĐT phát động đến toàn thể GV trong toàn trường. Tổ chức hỗ trợ và tạo ĐK thuận lợi nhất cho GV tham gia dự thi bắt đầu từ </w:t>
      </w:r>
      <w:r w:rsidR="00E957F8">
        <w:rPr>
          <w:lang w:val="vi-VN"/>
        </w:rPr>
        <w:t>0</w:t>
      </w:r>
      <w:r w:rsidR="00E957F8">
        <w:rPr>
          <w:lang w:val="fr-FR"/>
        </w:rPr>
        <w:t xml:space="preserve">5/9/2022 đến hết ngày </w:t>
      </w:r>
      <w:r w:rsidR="00E957F8">
        <w:rPr>
          <w:lang w:val="vi-VN"/>
        </w:rPr>
        <w:t>28</w:t>
      </w:r>
      <w:r w:rsidR="00E957F8">
        <w:rPr>
          <w:lang w:val="fr-FR"/>
        </w:rPr>
        <w:t>/10/2022.</w:t>
      </w:r>
    </w:p>
    <w:p w:rsidR="00E957F8" w:rsidRDefault="00E957F8" w:rsidP="00E957F8">
      <w:pPr>
        <w:pStyle w:val="NoSpacing"/>
        <w:spacing w:line="312" w:lineRule="auto"/>
        <w:jc w:val="both"/>
        <w:rPr>
          <w:color w:val="000000"/>
          <w:szCs w:val="28"/>
          <w:lang w:val="vi-VN"/>
        </w:rPr>
      </w:pPr>
      <w:r>
        <w:rPr>
          <w:color w:val="000000"/>
          <w:szCs w:val="28"/>
          <w:lang w:val="vi-VN"/>
        </w:rPr>
        <w:t xml:space="preserve">      Kế hoạch cụ thể:</w:t>
      </w:r>
    </w:p>
    <w:p w:rsidR="00E957F8" w:rsidRDefault="00E957F8" w:rsidP="00E957F8">
      <w:pPr>
        <w:spacing w:after="0" w:line="312" w:lineRule="auto"/>
        <w:jc w:val="both"/>
        <w:outlineLvl w:val="0"/>
        <w:rPr>
          <w:lang w:val="fr-FR"/>
        </w:rPr>
      </w:pPr>
      <w:r w:rsidRPr="00685ACC">
        <w:rPr>
          <w:b/>
          <w:i/>
          <w:lang w:val="fr-FR"/>
        </w:rPr>
        <w:t>- Tháng 9</w:t>
      </w:r>
      <w:r>
        <w:rPr>
          <w:b/>
          <w:i/>
          <w:lang w:val="fr-FR"/>
        </w:rPr>
        <w:t>/2022</w:t>
      </w:r>
      <w:r w:rsidRPr="00685ACC">
        <w:rPr>
          <w:b/>
          <w:i/>
          <w:lang w:val="fr-FR"/>
        </w:rPr>
        <w:t>:</w:t>
      </w:r>
      <w:r>
        <w:rPr>
          <w:lang w:val="fr-FR"/>
        </w:rPr>
        <w:t xml:space="preserve"> X</w:t>
      </w:r>
      <w:r w:rsidRPr="00113187">
        <w:rPr>
          <w:lang w:val="fr-FR"/>
        </w:rPr>
        <w:t xml:space="preserve">ây dựng kế hoạch thực hiện nhiệm vụ về </w:t>
      </w:r>
      <w:r>
        <w:rPr>
          <w:lang w:val="fr-FR"/>
        </w:rPr>
        <w:t xml:space="preserve"> CNTT, báo cáo về P</w:t>
      </w:r>
      <w:r w:rsidRPr="00113187">
        <w:rPr>
          <w:lang w:val="fr-FR"/>
        </w:rPr>
        <w:t>hòng</w:t>
      </w:r>
      <w:r>
        <w:rPr>
          <w:lang w:val="fr-FR"/>
        </w:rPr>
        <w:t xml:space="preserve"> GD &amp; ĐT trước ngày </w:t>
      </w:r>
      <w:r>
        <w:rPr>
          <w:lang w:val="vi-VN"/>
        </w:rPr>
        <w:t>26</w:t>
      </w:r>
      <w:r>
        <w:rPr>
          <w:lang w:val="fr-FR"/>
        </w:rPr>
        <w:t>/9/2022</w:t>
      </w:r>
      <w:r w:rsidRPr="00113187">
        <w:rPr>
          <w:lang w:val="fr-FR"/>
        </w:rPr>
        <w:t>.</w:t>
      </w:r>
    </w:p>
    <w:p w:rsidR="00E957F8" w:rsidRDefault="00E957F8" w:rsidP="00E957F8">
      <w:pPr>
        <w:spacing w:after="0" w:line="312" w:lineRule="auto"/>
        <w:jc w:val="both"/>
        <w:outlineLvl w:val="0"/>
        <w:rPr>
          <w:lang w:val="fr-FR"/>
        </w:rPr>
      </w:pPr>
      <w:r w:rsidRPr="00685ACC">
        <w:rPr>
          <w:b/>
          <w:i/>
          <w:lang w:val="fr-FR"/>
        </w:rPr>
        <w:t xml:space="preserve">- </w:t>
      </w:r>
      <w:r>
        <w:rPr>
          <w:b/>
          <w:i/>
          <w:lang w:val="fr-FR"/>
        </w:rPr>
        <w:t>Tháng 10/2022</w:t>
      </w:r>
      <w:r w:rsidRPr="00685ACC">
        <w:rPr>
          <w:b/>
          <w:i/>
          <w:lang w:val="fr-FR"/>
        </w:rPr>
        <w:t>:</w:t>
      </w:r>
      <w:r>
        <w:rPr>
          <w:lang w:val="fr-FR"/>
        </w:rPr>
        <w:t xml:space="preserve"> Rà soát phân cấp CSVC, đội ngũ về CNTT, kiểm tra các hoạt động về CNTT của GV toàn trường.Phát động triển khai cuộc thi thiết kế bài giảng điện tử, bài giảng E-learning trong toàn trường để lựa chọn các bài đạt giải cao để khen thưởng.</w:t>
      </w:r>
    </w:p>
    <w:p w:rsidR="00E957F8" w:rsidRDefault="00E957F8" w:rsidP="00E957F8">
      <w:pPr>
        <w:spacing w:after="0" w:line="312" w:lineRule="auto"/>
        <w:jc w:val="both"/>
        <w:outlineLvl w:val="0"/>
        <w:rPr>
          <w:lang w:val="fr-FR"/>
        </w:rPr>
      </w:pPr>
      <w:r w:rsidRPr="00685ACC">
        <w:rPr>
          <w:b/>
          <w:i/>
          <w:lang w:val="fr-FR"/>
        </w:rPr>
        <w:t xml:space="preserve">- </w:t>
      </w:r>
      <w:r>
        <w:rPr>
          <w:b/>
          <w:i/>
          <w:lang w:val="fr-FR"/>
        </w:rPr>
        <w:t>Tháng 11-12/2022</w:t>
      </w:r>
      <w:r w:rsidRPr="00685ACC">
        <w:rPr>
          <w:b/>
          <w:i/>
          <w:lang w:val="fr-FR"/>
        </w:rPr>
        <w:t>:</w:t>
      </w:r>
      <w:r>
        <w:rPr>
          <w:lang w:val="fr-FR"/>
        </w:rPr>
        <w:t xml:space="preserve"> Tiếp tục kiểm tra các hoạt động về CNTT của GV để bồi dưỡng, giúp đỡ GV sử dụng CNTT, thiết kế bài giảng điện tử và bài giảng E-Learning. </w:t>
      </w:r>
    </w:p>
    <w:p w:rsidR="00E957F8" w:rsidRPr="00D73BCE" w:rsidRDefault="00E957F8" w:rsidP="00E957F8">
      <w:pPr>
        <w:spacing w:after="0" w:line="312" w:lineRule="auto"/>
        <w:jc w:val="both"/>
        <w:outlineLvl w:val="0"/>
        <w:rPr>
          <w:lang w:val="fr-FR"/>
        </w:rPr>
      </w:pPr>
      <w:r w:rsidRPr="00685ACC">
        <w:rPr>
          <w:b/>
          <w:i/>
          <w:lang w:val="fr-FR"/>
        </w:rPr>
        <w:t xml:space="preserve">- </w:t>
      </w:r>
      <w:r>
        <w:rPr>
          <w:b/>
          <w:i/>
          <w:lang w:val="fr-FR"/>
        </w:rPr>
        <w:t xml:space="preserve">Tháng 1/2023: </w:t>
      </w:r>
      <w:r>
        <w:rPr>
          <w:lang w:val="fr-FR"/>
        </w:rPr>
        <w:t>Tổ chức sơ kết đánh giá tình hình triển khai nhiệm vụ ứng dụng CNTT và chuyển đổi số giữa năm học, báo cáo về PGD&amp;ĐT (qua bộ phận CNTT) trước ngày 25/1/2022.</w:t>
      </w:r>
    </w:p>
    <w:p w:rsidR="00E957F8" w:rsidRDefault="00E957F8" w:rsidP="00E957F8">
      <w:pPr>
        <w:spacing w:after="0" w:line="312" w:lineRule="auto"/>
        <w:jc w:val="both"/>
        <w:outlineLvl w:val="0"/>
        <w:rPr>
          <w:lang w:val="fr-FR"/>
        </w:rPr>
      </w:pPr>
      <w:r>
        <w:rPr>
          <w:b/>
          <w:i/>
          <w:lang w:val="fr-FR"/>
        </w:rPr>
        <w:t>- Tháng 2/2023</w:t>
      </w:r>
      <w:r>
        <w:rPr>
          <w:lang w:val="fr-FR"/>
        </w:rPr>
        <w:t xml:space="preserve">: </w:t>
      </w:r>
      <w:r>
        <w:rPr>
          <w:lang w:val="vi-VN"/>
        </w:rPr>
        <w:t>Tiếp tục p</w:t>
      </w:r>
      <w:r>
        <w:rPr>
          <w:lang w:val="fr-FR"/>
        </w:rPr>
        <w:t>hát động triển khai cuộc thi thiết kế bài giảng điện tử, bài giảng E-learning trong toàn trường để lựa chọn các bài đạt giải cao để khen thưởng.</w:t>
      </w:r>
    </w:p>
    <w:p w:rsidR="00E957F8" w:rsidRDefault="00E957F8" w:rsidP="00E957F8">
      <w:pPr>
        <w:spacing w:after="0" w:line="312" w:lineRule="auto"/>
        <w:jc w:val="both"/>
        <w:outlineLvl w:val="0"/>
        <w:rPr>
          <w:lang w:val="fr-FR"/>
        </w:rPr>
      </w:pPr>
      <w:r w:rsidRPr="00685ACC">
        <w:rPr>
          <w:b/>
          <w:i/>
          <w:lang w:val="fr-FR"/>
        </w:rPr>
        <w:t xml:space="preserve">- </w:t>
      </w:r>
      <w:r>
        <w:rPr>
          <w:b/>
          <w:i/>
          <w:lang w:val="fr-FR"/>
        </w:rPr>
        <w:t>Tháng 3,4/2023</w:t>
      </w:r>
      <w:r w:rsidRPr="00685ACC">
        <w:rPr>
          <w:b/>
          <w:i/>
          <w:lang w:val="fr-FR"/>
        </w:rPr>
        <w:t>:</w:t>
      </w:r>
      <w:r>
        <w:rPr>
          <w:lang w:val="fr-FR"/>
        </w:rPr>
        <w:t xml:space="preserve"> Tiếp tục bồi dưỡng về CNTT cho GV - NV trong trường.</w:t>
      </w:r>
    </w:p>
    <w:p w:rsidR="00E957F8" w:rsidRDefault="00E957F8" w:rsidP="00E957F8">
      <w:pPr>
        <w:spacing w:after="0" w:line="312" w:lineRule="auto"/>
        <w:jc w:val="both"/>
        <w:outlineLvl w:val="0"/>
        <w:rPr>
          <w:lang w:val="fr-FR"/>
        </w:rPr>
      </w:pPr>
      <w:r w:rsidRPr="00685ACC">
        <w:rPr>
          <w:b/>
          <w:i/>
          <w:lang w:val="fr-FR"/>
        </w:rPr>
        <w:t>- Tháng 5/</w:t>
      </w:r>
      <w:r>
        <w:rPr>
          <w:b/>
          <w:i/>
          <w:lang w:val="fr-FR"/>
        </w:rPr>
        <w:t>2023</w:t>
      </w:r>
      <w:r w:rsidRPr="00685ACC">
        <w:rPr>
          <w:b/>
          <w:i/>
          <w:lang w:val="fr-FR"/>
        </w:rPr>
        <w:t>:</w:t>
      </w:r>
      <w:r>
        <w:rPr>
          <w:lang w:val="fr-FR"/>
        </w:rPr>
        <w:t xml:space="preserve"> Tổ chức đánh giá, tổng kết triển khai nhiệm vụ ứng dụng CNTT, chuyển đổi số năm học 2022-2023. Lập báo cáo đánh giá và tự chấm điểm tiêu chí thi đua năm học về công tác thực hiện nhiệm vụ ứng dụng CNTT của trường gửi về PGD&amp;ĐT trước ngày 25/5/2023.</w:t>
      </w:r>
    </w:p>
    <w:p w:rsidR="00E957F8" w:rsidRPr="00391F0F" w:rsidRDefault="00E957F8" w:rsidP="00E957F8">
      <w:pPr>
        <w:spacing w:after="0" w:line="312" w:lineRule="auto"/>
        <w:jc w:val="both"/>
        <w:outlineLvl w:val="0"/>
        <w:rPr>
          <w:b/>
          <w:lang w:val="fr-FR"/>
        </w:rPr>
      </w:pPr>
      <w:r w:rsidRPr="00685ACC">
        <w:rPr>
          <w:b/>
          <w:i/>
          <w:lang w:val="fr-FR"/>
        </w:rPr>
        <w:t>- Tháng 6-7-8</w:t>
      </w:r>
      <w:r>
        <w:rPr>
          <w:b/>
          <w:i/>
          <w:lang w:val="fr-FR"/>
        </w:rPr>
        <w:t>-9</w:t>
      </w:r>
      <w:r w:rsidRPr="00685ACC">
        <w:rPr>
          <w:b/>
          <w:i/>
          <w:lang w:val="fr-FR"/>
        </w:rPr>
        <w:t>/20</w:t>
      </w:r>
      <w:r>
        <w:rPr>
          <w:b/>
          <w:i/>
          <w:lang w:val="fr-FR"/>
        </w:rPr>
        <w:t>23</w:t>
      </w:r>
      <w:r w:rsidRPr="00685ACC">
        <w:rPr>
          <w:i/>
          <w:lang w:val="fr-FR"/>
        </w:rPr>
        <w:t>:</w:t>
      </w:r>
      <w:r>
        <w:rPr>
          <w:lang w:val="fr-FR"/>
        </w:rPr>
        <w:t xml:space="preserve"> Tiếp tục bồi dưỡng CNTT cho cán bộ, GV - NV trong trường, xây dựng kế hoạch năm học mới 2023 - 2024.  </w:t>
      </w:r>
    </w:p>
    <w:p w:rsidR="00E957F8" w:rsidRPr="00E957F8" w:rsidRDefault="00E957F8" w:rsidP="00E957F8">
      <w:pPr>
        <w:pStyle w:val="NoSpacing"/>
        <w:spacing w:line="312" w:lineRule="auto"/>
        <w:jc w:val="both"/>
        <w:rPr>
          <w:rFonts w:ascii="Arial" w:hAnsi="Arial" w:cs="Arial"/>
          <w:sz w:val="18"/>
          <w:szCs w:val="18"/>
          <w:lang w:val="vi-VN"/>
        </w:rPr>
      </w:pPr>
    </w:p>
    <w:p w:rsidR="00141DE1" w:rsidRPr="008029E1" w:rsidRDefault="00141DE1" w:rsidP="00443B43">
      <w:pPr>
        <w:pStyle w:val="NoSpacing"/>
        <w:spacing w:line="312" w:lineRule="auto"/>
        <w:jc w:val="both"/>
        <w:rPr>
          <w:rFonts w:ascii="Arial" w:hAnsi="Arial" w:cs="Arial"/>
          <w:sz w:val="18"/>
          <w:szCs w:val="18"/>
        </w:rPr>
      </w:pPr>
      <w:r w:rsidRPr="008029E1">
        <w:rPr>
          <w:color w:val="000000"/>
        </w:rPr>
        <w:t xml:space="preserve">Trên đây là kế hoạch </w:t>
      </w:r>
      <w:r w:rsidR="00FA47A2">
        <w:t>Thực hiện các giải pháp chuyển đổi số</w:t>
      </w:r>
      <w:r w:rsidRPr="008029E1">
        <w:rPr>
          <w:color w:val="000000"/>
        </w:rPr>
        <w:t xml:space="preserve"> năm học 202</w:t>
      </w:r>
      <w:r w:rsidR="009F48C1">
        <w:rPr>
          <w:color w:val="000000"/>
        </w:rPr>
        <w:t>2</w:t>
      </w:r>
      <w:r w:rsidRPr="008029E1">
        <w:rPr>
          <w:color w:val="000000"/>
        </w:rPr>
        <w:t>-202</w:t>
      </w:r>
      <w:r w:rsidR="009F48C1">
        <w:rPr>
          <w:color w:val="000000"/>
        </w:rPr>
        <w:t>3</w:t>
      </w:r>
      <w:r w:rsidRPr="008029E1">
        <w:rPr>
          <w:color w:val="000000"/>
        </w:rPr>
        <w:t xml:space="preserve">, định hướng đến năm 2025 của trường </w:t>
      </w:r>
      <w:r w:rsidR="00FA47A2">
        <w:rPr>
          <w:color w:val="000000"/>
        </w:rPr>
        <w:t>TH Tân Tiến. Y</w:t>
      </w:r>
      <w:r w:rsidRPr="008029E1">
        <w:rPr>
          <w:color w:val="000000"/>
        </w:rPr>
        <w:t xml:space="preserve">êu cầu các các tổ chức đoàn </w:t>
      </w:r>
      <w:r w:rsidRPr="008029E1">
        <w:rPr>
          <w:color w:val="000000"/>
        </w:rPr>
        <w:lastRenderedPageBreak/>
        <w:t>thể, cá nhân, các bộ phận có liên quan trong nhà trường căn cứ Kế hoạch triển khai thực hiện./.</w:t>
      </w:r>
    </w:p>
    <w:p w:rsidR="00141DE1" w:rsidRPr="008029E1" w:rsidRDefault="00141DE1" w:rsidP="00443B43">
      <w:pPr>
        <w:pStyle w:val="NoSpacing"/>
        <w:spacing w:line="312" w:lineRule="auto"/>
        <w:jc w:val="both"/>
        <w:rPr>
          <w:rFonts w:ascii="Arial" w:hAnsi="Arial" w:cs="Arial"/>
          <w:sz w:val="18"/>
          <w:szCs w:val="18"/>
        </w:rPr>
      </w:pPr>
      <w:r w:rsidRPr="008029E1">
        <w:rPr>
          <w:rFonts w:ascii="Arial" w:hAnsi="Arial" w:cs="Arial"/>
          <w:sz w:val="18"/>
          <w:szCs w:val="18"/>
        </w:rPr>
        <w:t> </w:t>
      </w:r>
    </w:p>
    <w:tbl>
      <w:tblPr>
        <w:tblW w:w="9461" w:type="dxa"/>
        <w:tblCellMar>
          <w:top w:w="15" w:type="dxa"/>
          <w:left w:w="15" w:type="dxa"/>
          <w:bottom w:w="15" w:type="dxa"/>
          <w:right w:w="15" w:type="dxa"/>
        </w:tblCellMar>
        <w:tblLook w:val="04A0"/>
      </w:tblPr>
      <w:tblGrid>
        <w:gridCol w:w="5917"/>
        <w:gridCol w:w="3544"/>
      </w:tblGrid>
      <w:tr w:rsidR="00141DE1" w:rsidRPr="008029E1" w:rsidTr="009F48C1">
        <w:tc>
          <w:tcPr>
            <w:tcW w:w="5917" w:type="dxa"/>
            <w:shd w:val="clear" w:color="auto" w:fill="auto"/>
            <w:tcMar>
              <w:top w:w="0" w:type="dxa"/>
              <w:left w:w="105" w:type="dxa"/>
              <w:bottom w:w="0" w:type="dxa"/>
              <w:right w:w="105" w:type="dxa"/>
            </w:tcMar>
            <w:hideMark/>
          </w:tcPr>
          <w:p w:rsidR="00141DE1" w:rsidRDefault="00141DE1" w:rsidP="00443B43">
            <w:pPr>
              <w:pStyle w:val="NoSpacing"/>
              <w:spacing w:line="312" w:lineRule="auto"/>
              <w:jc w:val="both"/>
              <w:rPr>
                <w:szCs w:val="28"/>
              </w:rPr>
            </w:pPr>
            <w:r w:rsidRPr="008029E1">
              <w:rPr>
                <w:b/>
                <w:bCs/>
                <w:i/>
                <w:iCs/>
                <w:color w:val="000000"/>
                <w:sz w:val="24"/>
                <w:szCs w:val="24"/>
              </w:rPr>
              <w:t>Nơi nhận:</w:t>
            </w:r>
          </w:p>
          <w:p w:rsidR="00141DE1" w:rsidRDefault="00141DE1" w:rsidP="00443B43">
            <w:pPr>
              <w:pStyle w:val="NoSpacing"/>
              <w:spacing w:line="312" w:lineRule="auto"/>
              <w:jc w:val="both"/>
              <w:rPr>
                <w:szCs w:val="28"/>
              </w:rPr>
            </w:pPr>
            <w:r w:rsidRPr="008029E1">
              <w:rPr>
                <w:color w:val="000000"/>
                <w:sz w:val="22"/>
              </w:rPr>
              <w:t>- Phòng GD&amp;ĐT</w:t>
            </w:r>
            <w:r w:rsidR="009F48C1">
              <w:rPr>
                <w:color w:val="000000"/>
                <w:sz w:val="22"/>
              </w:rPr>
              <w:t>(để báo cáo)</w:t>
            </w:r>
            <w:r w:rsidRPr="008029E1">
              <w:rPr>
                <w:color w:val="000000"/>
                <w:sz w:val="22"/>
              </w:rPr>
              <w:t>;</w:t>
            </w:r>
          </w:p>
          <w:p w:rsidR="00141DE1" w:rsidRDefault="00141DE1" w:rsidP="00443B43">
            <w:pPr>
              <w:pStyle w:val="NoSpacing"/>
              <w:spacing w:line="312" w:lineRule="auto"/>
              <w:jc w:val="both"/>
              <w:rPr>
                <w:szCs w:val="28"/>
              </w:rPr>
            </w:pPr>
            <w:r w:rsidRPr="008029E1">
              <w:rPr>
                <w:color w:val="000000"/>
                <w:sz w:val="22"/>
              </w:rPr>
              <w:t>- Lãnh đạo nhà trường;</w:t>
            </w:r>
          </w:p>
          <w:p w:rsidR="00141DE1" w:rsidRDefault="00141DE1" w:rsidP="00443B43">
            <w:pPr>
              <w:pStyle w:val="NoSpacing"/>
              <w:spacing w:line="312" w:lineRule="auto"/>
              <w:jc w:val="both"/>
              <w:rPr>
                <w:szCs w:val="28"/>
              </w:rPr>
            </w:pPr>
            <w:r w:rsidRPr="008029E1">
              <w:rPr>
                <w:color w:val="000000"/>
                <w:sz w:val="22"/>
              </w:rPr>
              <w:t>- Các tổ CM, VP;</w:t>
            </w:r>
          </w:p>
          <w:p w:rsidR="00141DE1" w:rsidRDefault="00141DE1" w:rsidP="00443B43">
            <w:pPr>
              <w:pStyle w:val="NoSpacing"/>
              <w:spacing w:line="312" w:lineRule="auto"/>
              <w:jc w:val="both"/>
              <w:rPr>
                <w:szCs w:val="28"/>
              </w:rPr>
            </w:pPr>
            <w:r w:rsidRPr="008029E1">
              <w:rPr>
                <w:color w:val="000000"/>
                <w:sz w:val="22"/>
              </w:rPr>
              <w:t>- Website</w:t>
            </w:r>
            <w:r w:rsidR="003E6115">
              <w:rPr>
                <w:color w:val="000000"/>
                <w:sz w:val="22"/>
              </w:rPr>
              <w:t xml:space="preserve">, Fanpage </w:t>
            </w:r>
            <w:r w:rsidRPr="008029E1">
              <w:rPr>
                <w:color w:val="000000"/>
                <w:sz w:val="22"/>
              </w:rPr>
              <w:t xml:space="preserve"> trường;</w:t>
            </w:r>
          </w:p>
          <w:p w:rsidR="00141DE1" w:rsidRPr="008029E1" w:rsidRDefault="00141DE1" w:rsidP="00443B43">
            <w:pPr>
              <w:pStyle w:val="NoSpacing"/>
              <w:spacing w:line="312" w:lineRule="auto"/>
              <w:jc w:val="both"/>
              <w:rPr>
                <w:sz w:val="24"/>
                <w:szCs w:val="24"/>
              </w:rPr>
            </w:pPr>
            <w:r w:rsidRPr="008029E1">
              <w:rPr>
                <w:color w:val="000000"/>
                <w:sz w:val="22"/>
              </w:rPr>
              <w:t>- Lưu: VT, CM.</w:t>
            </w:r>
          </w:p>
        </w:tc>
        <w:tc>
          <w:tcPr>
            <w:tcW w:w="3544" w:type="dxa"/>
            <w:shd w:val="clear" w:color="auto" w:fill="auto"/>
            <w:tcMar>
              <w:top w:w="0" w:type="dxa"/>
              <w:left w:w="105" w:type="dxa"/>
              <w:bottom w:w="0" w:type="dxa"/>
              <w:right w:w="105" w:type="dxa"/>
            </w:tcMar>
            <w:hideMark/>
          </w:tcPr>
          <w:p w:rsidR="00141DE1" w:rsidRPr="008029E1" w:rsidRDefault="00141DE1" w:rsidP="009F48C1">
            <w:pPr>
              <w:pStyle w:val="NoSpacing"/>
              <w:spacing w:line="264" w:lineRule="auto"/>
              <w:jc w:val="center"/>
              <w:rPr>
                <w:sz w:val="24"/>
                <w:szCs w:val="24"/>
              </w:rPr>
            </w:pPr>
            <w:r w:rsidRPr="008029E1">
              <w:rPr>
                <w:b/>
                <w:bCs/>
                <w:szCs w:val="28"/>
              </w:rPr>
              <w:t>HIỆU TRƯỞNG</w:t>
            </w:r>
          </w:p>
          <w:p w:rsidR="00141DE1" w:rsidRDefault="009F48C1" w:rsidP="009F48C1">
            <w:pPr>
              <w:pStyle w:val="NoSpacing"/>
              <w:spacing w:line="264" w:lineRule="auto"/>
              <w:jc w:val="center"/>
              <w:rPr>
                <w:sz w:val="24"/>
                <w:szCs w:val="24"/>
              </w:rPr>
            </w:pPr>
            <w:bookmarkStart w:id="1" w:name="_GoBack"/>
            <w:bookmarkEnd w:id="1"/>
            <w:r>
              <w:rPr>
                <w:noProof/>
              </w:rPr>
              <w:drawing>
                <wp:inline distT="0" distB="0" distL="0" distR="0">
                  <wp:extent cx="1604596" cy="11282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ấu.jpg"/>
                          <pic:cNvPicPr/>
                        </pic:nvPicPr>
                        <pic:blipFill>
                          <a:blip r:embed="rId5" cstate="print">
                            <a:clrChange>
                              <a:clrFrom>
                                <a:srgbClr val="CCCECD"/>
                              </a:clrFrom>
                              <a:clrTo>
                                <a:srgbClr val="CCCEC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15630" cy="1136021"/>
                          </a:xfrm>
                          <a:prstGeom prst="rect">
                            <a:avLst/>
                          </a:prstGeom>
                        </pic:spPr>
                      </pic:pic>
                    </a:graphicData>
                  </a:graphic>
                </wp:inline>
              </w:drawing>
            </w:r>
          </w:p>
          <w:p w:rsidR="00141DE1" w:rsidRPr="008029E1" w:rsidRDefault="003E6115" w:rsidP="009F48C1">
            <w:pPr>
              <w:pStyle w:val="NoSpacing"/>
              <w:spacing w:line="264" w:lineRule="auto"/>
              <w:jc w:val="center"/>
              <w:rPr>
                <w:sz w:val="24"/>
                <w:szCs w:val="24"/>
              </w:rPr>
            </w:pPr>
            <w:r>
              <w:rPr>
                <w:b/>
                <w:bCs/>
                <w:szCs w:val="28"/>
              </w:rPr>
              <w:t>Nguyễn Thị Thúy</w:t>
            </w:r>
          </w:p>
        </w:tc>
      </w:tr>
    </w:tbl>
    <w:p w:rsidR="00141DE1" w:rsidRDefault="00141DE1" w:rsidP="00443B43">
      <w:pPr>
        <w:pStyle w:val="NoSpacing"/>
        <w:spacing w:line="312" w:lineRule="auto"/>
        <w:jc w:val="both"/>
        <w:rPr>
          <w:b/>
          <w:bCs/>
          <w:kern w:val="36"/>
          <w:szCs w:val="28"/>
        </w:rPr>
      </w:pPr>
    </w:p>
    <w:p w:rsidR="0039683D" w:rsidRPr="0039683D" w:rsidRDefault="0039683D" w:rsidP="00443B43">
      <w:pPr>
        <w:pStyle w:val="NoSpacing"/>
        <w:spacing w:line="312" w:lineRule="auto"/>
        <w:jc w:val="both"/>
        <w:rPr>
          <w:rFonts w:ascii="Helvetica" w:hAnsi="Helvetica"/>
          <w:sz w:val="20"/>
          <w:szCs w:val="20"/>
        </w:rPr>
      </w:pPr>
    </w:p>
    <w:sectPr w:rsidR="0039683D" w:rsidRPr="0039683D" w:rsidSect="00AD1388">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6238"/>
    <w:multiLevelType w:val="hybridMultilevel"/>
    <w:tmpl w:val="0290C818"/>
    <w:lvl w:ilvl="0" w:tplc="4710A5EC">
      <w:start w:val="1"/>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17FC43DC"/>
    <w:multiLevelType w:val="hybridMultilevel"/>
    <w:tmpl w:val="2424FF96"/>
    <w:lvl w:ilvl="0" w:tplc="787484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3795893"/>
    <w:multiLevelType w:val="hybridMultilevel"/>
    <w:tmpl w:val="2F263986"/>
    <w:lvl w:ilvl="0" w:tplc="AEBA9F56">
      <w:start w:val="1"/>
      <w:numFmt w:val="upperRoman"/>
      <w:lvlText w:val="%1."/>
      <w:lvlJc w:val="left"/>
      <w:pPr>
        <w:ind w:left="1080" w:hanging="72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176B9"/>
    <w:multiLevelType w:val="hybridMultilevel"/>
    <w:tmpl w:val="ED72ED74"/>
    <w:lvl w:ilvl="0" w:tplc="44AA8482">
      <w:start w:val="1"/>
      <w:numFmt w:val="upperRoman"/>
      <w:lvlText w:val="%1."/>
      <w:lvlJc w:val="left"/>
      <w:pPr>
        <w:ind w:left="720" w:hanging="360"/>
      </w:pPr>
      <w:rPr>
        <w:rFonts w:ascii="Times New Roman" w:eastAsiaTheme="minorHAnsi" w:hAnsi="Times New Roman" w:cstheme="minorBidi"/>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8796D"/>
    <w:multiLevelType w:val="hybridMultilevel"/>
    <w:tmpl w:val="EA428078"/>
    <w:lvl w:ilvl="0" w:tplc="02CED9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547356"/>
    <w:multiLevelType w:val="hybridMultilevel"/>
    <w:tmpl w:val="0AEAEC62"/>
    <w:lvl w:ilvl="0" w:tplc="2FB82112">
      <w:start w:val="1"/>
      <w:numFmt w:val="upperRoman"/>
      <w:lvlText w:val="%1."/>
      <w:lvlJc w:val="left"/>
      <w:pPr>
        <w:ind w:left="720" w:hanging="720"/>
      </w:pPr>
      <w:rPr>
        <w:rFonts w:ascii="Times New Roman" w:hAnsi="Times New Roman"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683D"/>
    <w:rsid w:val="00017EB8"/>
    <w:rsid w:val="000A1200"/>
    <w:rsid w:val="00141DE1"/>
    <w:rsid w:val="00245A52"/>
    <w:rsid w:val="002642A8"/>
    <w:rsid w:val="002F2133"/>
    <w:rsid w:val="00307961"/>
    <w:rsid w:val="0039683D"/>
    <w:rsid w:val="003E6115"/>
    <w:rsid w:val="00443B43"/>
    <w:rsid w:val="00547760"/>
    <w:rsid w:val="006F4D51"/>
    <w:rsid w:val="00742C61"/>
    <w:rsid w:val="007550C0"/>
    <w:rsid w:val="007B7D69"/>
    <w:rsid w:val="008029E1"/>
    <w:rsid w:val="00894A1C"/>
    <w:rsid w:val="008D0CF9"/>
    <w:rsid w:val="008E2A8D"/>
    <w:rsid w:val="0091205E"/>
    <w:rsid w:val="0096356A"/>
    <w:rsid w:val="009658DA"/>
    <w:rsid w:val="009F48C1"/>
    <w:rsid w:val="00A64403"/>
    <w:rsid w:val="00A77140"/>
    <w:rsid w:val="00AD1388"/>
    <w:rsid w:val="00AE4CB6"/>
    <w:rsid w:val="00BE3780"/>
    <w:rsid w:val="00BF12CD"/>
    <w:rsid w:val="00C37FD7"/>
    <w:rsid w:val="00CF19B2"/>
    <w:rsid w:val="00D03DCD"/>
    <w:rsid w:val="00D93FC7"/>
    <w:rsid w:val="00DC1235"/>
    <w:rsid w:val="00E74E72"/>
    <w:rsid w:val="00E8250E"/>
    <w:rsid w:val="00E957F8"/>
    <w:rsid w:val="00FA47A2"/>
    <w:rsid w:val="00FF28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69"/>
  </w:style>
  <w:style w:type="paragraph" w:styleId="Heading1">
    <w:name w:val="heading 1"/>
    <w:basedOn w:val="Normal"/>
    <w:link w:val="Heading1Char"/>
    <w:uiPriority w:val="9"/>
    <w:qFormat/>
    <w:rsid w:val="0039683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9683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9683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83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9683D"/>
    <w:rPr>
      <w:rFonts w:eastAsia="Times New Roman" w:cs="Times New Roman"/>
      <w:b/>
      <w:bCs/>
      <w:sz w:val="36"/>
      <w:szCs w:val="36"/>
    </w:rPr>
  </w:style>
  <w:style w:type="character" w:customStyle="1" w:styleId="Heading3Char">
    <w:name w:val="Heading 3 Char"/>
    <w:basedOn w:val="DefaultParagraphFont"/>
    <w:link w:val="Heading3"/>
    <w:uiPriority w:val="9"/>
    <w:rsid w:val="0039683D"/>
    <w:rPr>
      <w:rFonts w:eastAsia="Times New Roman" w:cs="Times New Roman"/>
      <w:b/>
      <w:bCs/>
      <w:sz w:val="27"/>
      <w:szCs w:val="27"/>
    </w:rPr>
  </w:style>
  <w:style w:type="character" w:customStyle="1" w:styleId="BodyTextChar">
    <w:name w:val="Body Text Char"/>
    <w:basedOn w:val="DefaultParagraphFont"/>
    <w:link w:val="BodyText"/>
    <w:uiPriority w:val="99"/>
    <w:semiHidden/>
    <w:rsid w:val="0039683D"/>
    <w:rPr>
      <w:rFonts w:eastAsia="Times New Roman" w:cs="Times New Roman"/>
      <w:sz w:val="24"/>
      <w:szCs w:val="24"/>
    </w:rPr>
  </w:style>
  <w:style w:type="paragraph" w:styleId="BodyText">
    <w:name w:val="Body Text"/>
    <w:basedOn w:val="Normal"/>
    <w:link w:val="BodyTextChar"/>
    <w:uiPriority w:val="99"/>
    <w:semiHidden/>
    <w:unhideWhenUsed/>
    <w:rsid w:val="0039683D"/>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39683D"/>
    <w:pPr>
      <w:spacing w:after="0" w:line="240" w:lineRule="auto"/>
    </w:pPr>
  </w:style>
  <w:style w:type="character" w:styleId="Strong">
    <w:name w:val="Strong"/>
    <w:basedOn w:val="DefaultParagraphFont"/>
    <w:uiPriority w:val="22"/>
    <w:qFormat/>
    <w:rsid w:val="00DC1235"/>
    <w:rPr>
      <w:b/>
      <w:bCs/>
    </w:rPr>
  </w:style>
  <w:style w:type="paragraph" w:styleId="NormalWeb">
    <w:name w:val="Normal (Web)"/>
    <w:basedOn w:val="Normal"/>
    <w:uiPriority w:val="99"/>
    <w:unhideWhenUsed/>
    <w:rsid w:val="008029E1"/>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8029E1"/>
  </w:style>
  <w:style w:type="paragraph" w:styleId="ListParagraph">
    <w:name w:val="List Paragraph"/>
    <w:basedOn w:val="Normal"/>
    <w:uiPriority w:val="34"/>
    <w:qFormat/>
    <w:rsid w:val="002F2133"/>
    <w:pPr>
      <w:ind w:left="720"/>
      <w:contextualSpacing/>
    </w:pPr>
  </w:style>
  <w:style w:type="character" w:customStyle="1" w:styleId="fontstyle21">
    <w:name w:val="fontstyle21"/>
    <w:basedOn w:val="DefaultParagraphFont"/>
    <w:rsid w:val="009F48C1"/>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9F4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918758">
      <w:bodyDiv w:val="1"/>
      <w:marLeft w:val="0"/>
      <w:marRight w:val="0"/>
      <w:marTop w:val="0"/>
      <w:marBottom w:val="0"/>
      <w:divBdr>
        <w:top w:val="none" w:sz="0" w:space="0" w:color="auto"/>
        <w:left w:val="none" w:sz="0" w:space="0" w:color="auto"/>
        <w:bottom w:val="none" w:sz="0" w:space="0" w:color="auto"/>
        <w:right w:val="none" w:sz="0" w:space="0" w:color="auto"/>
      </w:divBdr>
      <w:divsChild>
        <w:div w:id="85660023">
          <w:marLeft w:val="0"/>
          <w:marRight w:val="0"/>
          <w:marTop w:val="0"/>
          <w:marBottom w:val="0"/>
          <w:divBdr>
            <w:top w:val="none" w:sz="0" w:space="0" w:color="auto"/>
            <w:left w:val="none" w:sz="0" w:space="0" w:color="auto"/>
            <w:bottom w:val="none" w:sz="0" w:space="0" w:color="auto"/>
            <w:right w:val="none" w:sz="0" w:space="0" w:color="auto"/>
          </w:divBdr>
        </w:div>
        <w:div w:id="887452031">
          <w:marLeft w:val="0"/>
          <w:marRight w:val="0"/>
          <w:marTop w:val="0"/>
          <w:marBottom w:val="0"/>
          <w:divBdr>
            <w:top w:val="none" w:sz="0" w:space="0" w:color="auto"/>
            <w:left w:val="none" w:sz="0" w:space="0" w:color="auto"/>
            <w:bottom w:val="none" w:sz="0" w:space="0" w:color="auto"/>
            <w:right w:val="none" w:sz="0" w:space="0" w:color="auto"/>
          </w:divBdr>
        </w:div>
      </w:divsChild>
    </w:div>
    <w:div w:id="10392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8</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cp:revision>
  <dcterms:created xsi:type="dcterms:W3CDTF">2022-05-10T02:37:00Z</dcterms:created>
  <dcterms:modified xsi:type="dcterms:W3CDTF">2022-12-08T10:51:00Z</dcterms:modified>
</cp:coreProperties>
</file>